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B5" w:rsidRPr="00B443C5" w:rsidRDefault="004F4FB5" w:rsidP="00C466B5">
      <w:pPr>
        <w:spacing w:after="0" w:line="240" w:lineRule="auto"/>
        <w:jc w:val="center"/>
        <w:rPr>
          <w:rFonts w:ascii="NikoshBAN" w:eastAsia="Times New Roman" w:hAnsi="NikoshBAN" w:cs="NikoshBAN"/>
          <w:szCs w:val="28"/>
        </w:rPr>
      </w:pPr>
      <w:r w:rsidRPr="00B443C5">
        <w:rPr>
          <w:rFonts w:ascii="NikoshBAN" w:eastAsia="Nikosh" w:hAnsi="NikoshBAN" w:cs="NikoshBAN"/>
          <w:szCs w:val="28"/>
          <w:cs/>
          <w:lang w:bidi="bn-BD"/>
        </w:rPr>
        <w:t>গণপ্রজাতন্ত্রী বাংলাদেশ সরকার</w:t>
      </w:r>
    </w:p>
    <w:p w:rsidR="004F4FB5" w:rsidRPr="00B443C5" w:rsidRDefault="004F4FB5" w:rsidP="004F4FB5">
      <w:pPr>
        <w:spacing w:after="0" w:line="240" w:lineRule="auto"/>
        <w:ind w:left="-547"/>
        <w:jc w:val="center"/>
        <w:rPr>
          <w:rFonts w:ascii="NikoshBAN" w:eastAsia="Nikosh" w:hAnsi="NikoshBAN" w:cs="NikoshBAN"/>
          <w:szCs w:val="28"/>
          <w:u w:val="single"/>
          <w:lang w:bidi="bn-BD"/>
        </w:rPr>
      </w:pPr>
      <w:r w:rsidRPr="00B443C5">
        <w:rPr>
          <w:rFonts w:ascii="NikoshBAN" w:eastAsia="Nikosh" w:hAnsi="NikoshBAN" w:cs="NikoshBAN"/>
          <w:szCs w:val="28"/>
          <w:cs/>
          <w:lang w:bidi="bn-BD"/>
        </w:rPr>
        <w:t xml:space="preserve">          </w:t>
      </w:r>
      <w:r w:rsidRPr="00B443C5">
        <w:rPr>
          <w:rFonts w:ascii="NikoshBAN" w:eastAsia="Nikosh" w:hAnsi="NikoshBAN" w:cs="NikoshBAN"/>
          <w:szCs w:val="28"/>
          <w:u w:val="single"/>
          <w:cs/>
          <w:lang w:bidi="bn-BD"/>
        </w:rPr>
        <w:t>সড়ক পরিবহন ও সেতু মন্ত্রণালয়, সেতু বিভাগ</w:t>
      </w:r>
    </w:p>
    <w:p w:rsidR="004F4FB5" w:rsidRPr="00B443C5" w:rsidRDefault="004F4FB5" w:rsidP="004F4FB5">
      <w:pPr>
        <w:spacing w:after="0"/>
        <w:ind w:left="-540"/>
        <w:jc w:val="center"/>
        <w:rPr>
          <w:rFonts w:ascii="NikoshBAN" w:eastAsia="Times New Roman" w:hAnsi="NikoshBAN" w:cs="NikoshBAN"/>
          <w:sz w:val="16"/>
          <w:szCs w:val="16"/>
        </w:rPr>
      </w:pPr>
    </w:p>
    <w:p w:rsidR="004F4FB5" w:rsidRPr="00B443C5" w:rsidRDefault="004F4FB5" w:rsidP="008826A0">
      <w:pPr>
        <w:tabs>
          <w:tab w:val="left" w:pos="13950"/>
        </w:tabs>
        <w:spacing w:after="0"/>
        <w:ind w:left="180" w:hanging="720"/>
        <w:jc w:val="center"/>
        <w:rPr>
          <w:rFonts w:ascii="NikoshBAN" w:eastAsia="Nikosh" w:hAnsi="NikoshBAN" w:cs="NikoshBAN"/>
          <w:sz w:val="32"/>
          <w:szCs w:val="32"/>
          <w:lang w:bidi="bn-BD"/>
        </w:rPr>
      </w:pPr>
      <w:r w:rsidRPr="00B443C5"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  <w:t xml:space="preserve">সেতু বিভাগের আওতাভুক্ত উন্নয়ন প্রকল্পসমূহের </w:t>
      </w:r>
      <w:r w:rsidR="001C6299" w:rsidRPr="00B443C5">
        <w:rPr>
          <w:rFonts w:ascii="NikoshBAN" w:eastAsia="Times New Roman" w:hAnsi="NikoshBAN" w:cs="NikoshBAN"/>
          <w:sz w:val="32"/>
          <w:szCs w:val="32"/>
          <w:u w:val="single"/>
          <w:cs/>
          <w:lang w:bidi="bn-BD"/>
        </w:rPr>
        <w:t>ডিসে</w:t>
      </w:r>
      <w:r w:rsidR="00721E44" w:rsidRPr="00B443C5">
        <w:rPr>
          <w:rFonts w:ascii="NikoshBAN" w:eastAsia="Times New Roman" w:hAnsi="NikoshBAN" w:cs="NikoshBAN"/>
          <w:sz w:val="32"/>
          <w:szCs w:val="32"/>
          <w:u w:val="single"/>
          <w:cs/>
          <w:lang w:bidi="bn-BD"/>
        </w:rPr>
        <w:t>ম্ব</w:t>
      </w:r>
      <w:r w:rsidR="003C1C38" w:rsidRPr="00B443C5">
        <w:rPr>
          <w:rFonts w:ascii="NikoshBAN" w:eastAsia="Times New Roman" w:hAnsi="NikoshBAN" w:cs="NikoshBAN"/>
          <w:sz w:val="32"/>
          <w:szCs w:val="32"/>
          <w:u w:val="single"/>
          <w:cs/>
          <w:lang w:bidi="bn-BD"/>
        </w:rPr>
        <w:t>র</w:t>
      </w:r>
      <w:r w:rsidRPr="00B443C5"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  <w:t>/২০১</w:t>
      </w:r>
      <w:r w:rsidR="006326E7" w:rsidRPr="00B443C5"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  <w:t>৬</w:t>
      </w:r>
      <w:r w:rsidRPr="00B443C5"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  <w:t xml:space="preserve"> </w:t>
      </w:r>
      <w:r w:rsidR="008826A0" w:rsidRPr="00B443C5"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  <w:t>পর্যন্ত</w:t>
      </w:r>
      <w:r w:rsidRPr="00B443C5"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  <w:t xml:space="preserve"> বাস্তবায়ন অগ্রগতি</w:t>
      </w:r>
      <w:r w:rsidR="00973791" w:rsidRPr="00B443C5">
        <w:rPr>
          <w:rFonts w:ascii="NikoshBAN" w:eastAsia="Nikosh" w:hAnsi="NikoshBAN" w:cs="NikoshBAN"/>
          <w:sz w:val="32"/>
          <w:szCs w:val="32"/>
          <w:u w:val="single"/>
          <w:cs/>
          <w:lang w:bidi="hi-IN"/>
        </w:rPr>
        <w:t>।</w:t>
      </w:r>
    </w:p>
    <w:p w:rsidR="004F4FB5" w:rsidRPr="00B443C5" w:rsidRDefault="004F4FB5" w:rsidP="00705F6C">
      <w:pPr>
        <w:tabs>
          <w:tab w:val="left" w:pos="0"/>
        </w:tabs>
        <w:spacing w:after="0"/>
        <w:rPr>
          <w:rFonts w:ascii="NikoshBAN" w:eastAsia="Nikosh" w:hAnsi="NikoshBAN" w:cs="NikoshBAN"/>
          <w:sz w:val="26"/>
          <w:szCs w:val="26"/>
          <w:cs/>
          <w:lang w:bidi="bn-BD"/>
        </w:rPr>
      </w:pPr>
    </w:p>
    <w:p w:rsidR="00973791" w:rsidRPr="00B443C5" w:rsidRDefault="00973791" w:rsidP="00705F6C">
      <w:pPr>
        <w:tabs>
          <w:tab w:val="left" w:pos="0"/>
        </w:tabs>
        <w:spacing w:after="0"/>
        <w:rPr>
          <w:rFonts w:ascii="NikoshBAN" w:eastAsia="Nikosh" w:hAnsi="NikoshBAN" w:cs="NikoshBAN"/>
          <w:sz w:val="8"/>
          <w:szCs w:val="8"/>
          <w:u w:val="single"/>
          <w:cs/>
          <w:lang w:bidi="bn-BD"/>
        </w:rPr>
      </w:pPr>
    </w:p>
    <w:tbl>
      <w:tblPr>
        <w:tblW w:w="15536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790"/>
        <w:gridCol w:w="630"/>
        <w:gridCol w:w="1890"/>
        <w:gridCol w:w="9630"/>
        <w:gridCol w:w="56"/>
      </w:tblGrid>
      <w:tr w:rsidR="00973791" w:rsidRPr="00B443C5" w:rsidTr="006A197D">
        <w:trPr>
          <w:gridAfter w:val="1"/>
          <w:wAfter w:w="56" w:type="dxa"/>
          <w:cantSplit/>
          <w:trHeight w:val="368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BD72A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  <w:t xml:space="preserve">ক্র.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D63375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প্রকল্পের নাম, মেয়াদ ও বরাদ্দ  </w:t>
            </w: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D63375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বাস্তবায়ন অগ্রগতি</w:t>
            </w:r>
          </w:p>
        </w:tc>
      </w:tr>
      <w:tr w:rsidR="00917C67" w:rsidRPr="00B443C5" w:rsidTr="0081495A">
        <w:trPr>
          <w:gridAfter w:val="1"/>
          <w:wAfter w:w="56" w:type="dxa"/>
          <w:cantSplit/>
          <w:trHeight w:val="353"/>
        </w:trPr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C67" w:rsidRPr="00B443C5" w:rsidRDefault="00917C67" w:rsidP="00252F6C">
            <w:pPr>
              <w:spacing w:after="0"/>
              <w:rPr>
                <w:rFonts w:ascii="NikoshBAN" w:eastAsia="Times New Roman" w:hAnsi="NikoshBAN" w:cs="NikoshBAN"/>
                <w:sz w:val="32"/>
                <w:szCs w:val="32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32"/>
                <w:szCs w:val="32"/>
                <w:cs/>
                <w:lang w:bidi="bn-BD"/>
              </w:rPr>
              <w:t xml:space="preserve">চলমান প্রকল্পসমূহঃ </w:t>
            </w:r>
          </w:p>
        </w:tc>
      </w:tr>
      <w:tr w:rsidR="00973791" w:rsidRPr="00B443C5" w:rsidTr="006A197D">
        <w:trPr>
          <w:gridAfter w:val="1"/>
          <w:wAfter w:w="56" w:type="dxa"/>
          <w:cantSplit/>
          <w:trHeight w:val="3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91" w:rsidRPr="00B443C5" w:rsidRDefault="00973791" w:rsidP="00D63375">
            <w:pPr>
              <w:spacing w:after="0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১।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91" w:rsidRPr="00B443C5" w:rsidRDefault="00973791" w:rsidP="00D63375">
            <w:pPr>
              <w:spacing w:after="0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পদ্মা বহুমুখী সেতু নির্মাণ।</w:t>
            </w:r>
          </w:p>
          <w:p w:rsidR="00973791" w:rsidRPr="00B443C5" w:rsidRDefault="00973791" w:rsidP="00D63375">
            <w:pPr>
              <w:spacing w:after="0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  <w:p w:rsidR="00973791" w:rsidRPr="00B443C5" w:rsidRDefault="00973791" w:rsidP="00D40E3E">
            <w:pPr>
              <w:pStyle w:val="ListParagraph"/>
              <w:numPr>
                <w:ilvl w:val="0"/>
                <w:numId w:val="36"/>
              </w:numPr>
              <w:ind w:left="162" w:hanging="180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প্রকল্পের মেয়াদ- জানুয়ারি ২০০৯- ডিসেম্বর ২০১৮ </w:t>
            </w:r>
          </w:p>
          <w:p w:rsidR="00973791" w:rsidRPr="00B443C5" w:rsidRDefault="00973791" w:rsidP="00F83BA0">
            <w:pPr>
              <w:pStyle w:val="ListParagraph"/>
              <w:ind w:left="162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252F6C">
            <w:pPr>
              <w:spacing w:after="0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প্রকল্পের আর্থিক অগ্রগতি নিম্নরুপঃ</w:t>
            </w:r>
          </w:p>
          <w:p w:rsidR="00973791" w:rsidRPr="00B443C5" w:rsidRDefault="00973791" w:rsidP="00721E44">
            <w:pPr>
              <w:spacing w:after="0"/>
              <w:jc w:val="right"/>
              <w:rPr>
                <w:rFonts w:ascii="NikoshBAN" w:eastAsia="Times New Roman" w:hAnsi="NikoshBAN" w:cs="NikoshBAN"/>
                <w:sz w:val="24"/>
                <w:szCs w:val="24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4"/>
                <w:szCs w:val="24"/>
                <w:cs/>
                <w:lang w:bidi="bn-BD"/>
              </w:rPr>
              <w:t>(লক্ষ টাকায়)</w:t>
            </w:r>
          </w:p>
          <w:tbl>
            <w:tblPr>
              <w:tblStyle w:val="TableGrid"/>
              <w:tblW w:w="11857" w:type="dxa"/>
              <w:tblLayout w:type="fixed"/>
              <w:tblLook w:val="04A0"/>
            </w:tblPr>
            <w:tblGrid>
              <w:gridCol w:w="1777"/>
              <w:gridCol w:w="1890"/>
              <w:gridCol w:w="1710"/>
              <w:gridCol w:w="2880"/>
              <w:gridCol w:w="2520"/>
              <w:gridCol w:w="1080"/>
            </w:tblGrid>
            <w:tr w:rsidR="00973791" w:rsidRPr="00B443C5" w:rsidTr="006A197D">
              <w:trPr>
                <w:trHeight w:val="413"/>
              </w:trPr>
              <w:tc>
                <w:tcPr>
                  <w:tcW w:w="1777" w:type="dxa"/>
                  <w:vMerge w:val="restart"/>
                </w:tcPr>
                <w:p w:rsidR="00973791" w:rsidRPr="00B443C5" w:rsidRDefault="00973791" w:rsidP="00721E44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প্রকল্পের মোট ব্যয়</w:t>
                  </w:r>
                </w:p>
              </w:tc>
              <w:tc>
                <w:tcPr>
                  <w:tcW w:w="1890" w:type="dxa"/>
                  <w:vMerge w:val="restart"/>
                </w:tcPr>
                <w:p w:rsidR="00973791" w:rsidRPr="00B443C5" w:rsidRDefault="00973791" w:rsidP="00721E44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২০১৬-১৭ অর্থবছরে এডিপি বরাদ্দ</w:t>
                  </w:r>
                </w:p>
              </w:tc>
              <w:tc>
                <w:tcPr>
                  <w:tcW w:w="1710" w:type="dxa"/>
                  <w:vMerge w:val="restart"/>
                </w:tcPr>
                <w:p w:rsidR="00973791" w:rsidRPr="00B443C5" w:rsidRDefault="00973791" w:rsidP="00721E44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ডিসেম্বর/১৬ পর্যন্ত অর্থ ছাড়</w:t>
                  </w:r>
                </w:p>
              </w:tc>
              <w:tc>
                <w:tcPr>
                  <w:tcW w:w="6480" w:type="dxa"/>
                  <w:gridSpan w:val="3"/>
                  <w:tcBorders>
                    <w:bottom w:val="single" w:sz="4" w:space="0" w:color="auto"/>
                  </w:tcBorders>
                </w:tcPr>
                <w:p w:rsidR="00973791" w:rsidRPr="00B443C5" w:rsidRDefault="00973791" w:rsidP="00721E44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ডিসেম্বর/১৬ পর্যন্ত আর্থিক অগ্রগতি</w:t>
                  </w:r>
                </w:p>
              </w:tc>
            </w:tr>
            <w:tr w:rsidR="00973791" w:rsidRPr="00B443C5" w:rsidTr="006A197D">
              <w:trPr>
                <w:trHeight w:val="395"/>
              </w:trPr>
              <w:tc>
                <w:tcPr>
                  <w:tcW w:w="1777" w:type="dxa"/>
                  <w:vMerge/>
                </w:tcPr>
                <w:p w:rsidR="00973791" w:rsidRPr="00B443C5" w:rsidRDefault="00973791" w:rsidP="00721E44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890" w:type="dxa"/>
                  <w:vMerge/>
                </w:tcPr>
                <w:p w:rsidR="00973791" w:rsidRPr="00B443C5" w:rsidRDefault="00973791" w:rsidP="00721E44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710" w:type="dxa"/>
                  <w:vMerge/>
                </w:tcPr>
                <w:p w:rsidR="00973791" w:rsidRPr="00B443C5" w:rsidRDefault="00973791" w:rsidP="00721E44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3791" w:rsidRPr="00B443C5" w:rsidRDefault="00973791" w:rsidP="00C17C80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 xml:space="preserve">মোট ব্যয় </w:t>
                  </w:r>
                </w:p>
                <w:p w:rsidR="00973791" w:rsidRPr="00B443C5" w:rsidRDefault="00973791" w:rsidP="00C17C80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 xml:space="preserve"> (বরাদ্দের (%) অংশ)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3791" w:rsidRPr="00B443C5" w:rsidRDefault="00973791" w:rsidP="00C17C80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জিওবি ব্যয়  (বরাদ্দের (%) অংশ)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73791" w:rsidRPr="00B443C5" w:rsidRDefault="00973791" w:rsidP="00721E44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প্রকল্প সাহায্য</w:t>
                  </w:r>
                </w:p>
              </w:tc>
            </w:tr>
            <w:tr w:rsidR="00973791" w:rsidRPr="00B443C5" w:rsidTr="006A197D">
              <w:tc>
                <w:tcPr>
                  <w:tcW w:w="1777" w:type="dxa"/>
                </w:tcPr>
                <w:p w:rsidR="00973791" w:rsidRPr="00B443C5" w:rsidRDefault="00973791" w:rsidP="00721E44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Nikosh" w:hAnsi="NikoshBAN" w:cs="NikoshBAN"/>
                      <w:sz w:val="26"/>
                      <w:szCs w:val="26"/>
                      <w:cs/>
                    </w:rPr>
                    <w:t>২৮৭৯৩৩৮.৭৬</w:t>
                  </w:r>
                </w:p>
              </w:tc>
              <w:tc>
                <w:tcPr>
                  <w:tcW w:w="1890" w:type="dxa"/>
                </w:tcPr>
                <w:p w:rsidR="00973791" w:rsidRPr="00B443C5" w:rsidRDefault="00973791" w:rsidP="00721E44">
                  <w:pPr>
                    <w:jc w:val="center"/>
                    <w:rPr>
                      <w:rFonts w:ascii="NikoshBAN" w:eastAsia="Nikosh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Nikosh" w:hAnsi="NikoshBAN" w:cs="NikoshBAN"/>
                      <w:sz w:val="26"/>
                      <w:szCs w:val="26"/>
                      <w:cs/>
                    </w:rPr>
                    <w:t>মোট-৬০২৬৪৮.০০</w:t>
                  </w:r>
                </w:p>
                <w:p w:rsidR="00973791" w:rsidRPr="00B443C5" w:rsidRDefault="00973791" w:rsidP="00721E44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Nikosh" w:hAnsi="NikoshBAN" w:cs="NikoshBAN"/>
                      <w:sz w:val="26"/>
                      <w:szCs w:val="26"/>
                      <w:cs/>
                    </w:rPr>
                    <w:t>জিওবি-৬০২৬৪৮.০০</w:t>
                  </w:r>
                </w:p>
              </w:tc>
              <w:tc>
                <w:tcPr>
                  <w:tcW w:w="1710" w:type="dxa"/>
                </w:tcPr>
                <w:p w:rsidR="00973791" w:rsidRPr="00B443C5" w:rsidRDefault="00973791" w:rsidP="00721E44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১৫০৪১২.০০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</w:tcPr>
                <w:p w:rsidR="00973791" w:rsidRPr="00B443C5" w:rsidRDefault="00973791" w:rsidP="00721E44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১২৯৬০৯.৬৮</w:t>
                  </w:r>
                </w:p>
                <w:p w:rsidR="00973791" w:rsidRPr="00B443C5" w:rsidRDefault="00973791" w:rsidP="0026510F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(২১.৫০%)</w:t>
                  </w:r>
                </w:p>
              </w:tc>
              <w:tc>
                <w:tcPr>
                  <w:tcW w:w="2520" w:type="dxa"/>
                  <w:tcBorders>
                    <w:left w:val="single" w:sz="4" w:space="0" w:color="auto"/>
                  </w:tcBorders>
                </w:tcPr>
                <w:p w:rsidR="00973791" w:rsidRPr="00B443C5" w:rsidRDefault="00973791" w:rsidP="00721E44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১২৯৬০৯.৬৮</w:t>
                  </w:r>
                </w:p>
                <w:p w:rsidR="00973791" w:rsidRPr="00B443C5" w:rsidRDefault="00973791" w:rsidP="0026510F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(২১.৫০%)</w:t>
                  </w:r>
                </w:p>
              </w:tc>
              <w:tc>
                <w:tcPr>
                  <w:tcW w:w="1080" w:type="dxa"/>
                </w:tcPr>
                <w:p w:rsidR="00973791" w:rsidRPr="00B443C5" w:rsidRDefault="00973791" w:rsidP="00721E44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-</w:t>
                  </w:r>
                </w:p>
              </w:tc>
            </w:tr>
          </w:tbl>
          <w:p w:rsidR="00973791" w:rsidRPr="00B443C5" w:rsidRDefault="00973791" w:rsidP="0058762B">
            <w:pPr>
              <w:spacing w:after="0"/>
              <w:jc w:val="both"/>
              <w:rPr>
                <w:rFonts w:ascii="NikoshBAN" w:eastAsia="Times New Roman" w:hAnsi="NikoshBAN" w:cs="NikoshBAN"/>
                <w:sz w:val="16"/>
                <w:szCs w:val="16"/>
                <w:cs/>
                <w:lang w:bidi="bn-BD"/>
              </w:rPr>
            </w:pPr>
          </w:p>
          <w:p w:rsidR="00973791" w:rsidRPr="00B443C5" w:rsidRDefault="00973791" w:rsidP="00BF1160">
            <w:pPr>
              <w:spacing w:after="0"/>
              <w:jc w:val="both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পদ্মা সেতু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র ভৌত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কাজ চলছে। কাজের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অগ্রগতি নিম্নরূপ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>:</w:t>
            </w:r>
          </w:p>
        </w:tc>
      </w:tr>
      <w:tr w:rsidR="00973791" w:rsidRPr="00B443C5" w:rsidTr="006A197D">
        <w:trPr>
          <w:cantSplit/>
          <w:trHeight w:val="7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91" w:rsidRPr="00B443C5" w:rsidRDefault="00973791" w:rsidP="00D63375">
            <w:pPr>
              <w:spacing w:after="0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91" w:rsidRPr="00B443C5" w:rsidRDefault="00973791" w:rsidP="00D63375">
            <w:pPr>
              <w:spacing w:after="0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D63375">
            <w:pPr>
              <w:spacing w:after="0" w:line="240" w:lineRule="auto"/>
              <w:ind w:left="-14" w:firstLine="18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১.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5F0D0E">
            <w:pPr>
              <w:ind w:left="-14"/>
              <w:jc w:val="both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মূল সেতু নির্মাণ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D965F8">
            <w:pPr>
              <w:pStyle w:val="ListParagraph"/>
              <w:numPr>
                <w:ilvl w:val="0"/>
                <w:numId w:val="14"/>
              </w:numPr>
              <w:ind w:left="162" w:hanging="180"/>
              <w:jc w:val="both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চুক্তি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মূল্য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১২১৩৩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.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৩৯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কোটি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 টাকা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এবং ডিসেম্বর ২০১৬ পর্যন্ত ব্যয় ৫২২৩.৫২ কোটি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 টাকা।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</w:t>
            </w:r>
          </w:p>
          <w:p w:rsidR="00973791" w:rsidRPr="00B443C5" w:rsidRDefault="00973791" w:rsidP="005D3437">
            <w:pPr>
              <w:pStyle w:val="ListParagraph"/>
              <w:numPr>
                <w:ilvl w:val="0"/>
                <w:numId w:val="14"/>
              </w:numPr>
              <w:tabs>
                <w:tab w:val="left" w:pos="2880"/>
              </w:tabs>
              <w:ind w:left="162" w:hanging="180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B443C5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মূল</w:t>
            </w:r>
            <w:r w:rsidRPr="00B443C5">
              <w:rPr>
                <w:rFonts w:ascii="NikoshBAN" w:hAnsi="NikoshBAN" w:cs="NikoshBAN"/>
                <w:b/>
                <w:sz w:val="26"/>
                <w:szCs w:val="26"/>
                <w:lang w:bidi="bn-IN"/>
              </w:rPr>
              <w:t xml:space="preserve"> </w:t>
            </w:r>
            <w:r w:rsidRPr="00B443C5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সেতুর</w:t>
            </w:r>
            <w:r w:rsidRPr="00B443C5">
              <w:rPr>
                <w:rFonts w:ascii="NikoshBAN" w:hAnsi="NikoshBAN" w:cs="NikoshBAN"/>
                <w:b/>
                <w:sz w:val="26"/>
                <w:szCs w:val="26"/>
                <w:lang w:bidi="bn-IN"/>
              </w:rPr>
              <w:t xml:space="preserve"> </w:t>
            </w:r>
            <w:r w:rsidRPr="00B443C5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BD"/>
              </w:rPr>
              <w:t>ক্রমপুঞ্জিত</w:t>
            </w:r>
            <w:r w:rsidRPr="00B443C5">
              <w:rPr>
                <w:rFonts w:ascii="NikoshBAN" w:hAnsi="NikoshBAN" w:cs="NikoshBAN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B443C5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ভৌত</w:t>
            </w:r>
            <w:r w:rsidRPr="00B443C5">
              <w:rPr>
                <w:rFonts w:ascii="NikoshBAN" w:hAnsi="NikoshBAN" w:cs="NikoshBAN"/>
                <w:b/>
                <w:sz w:val="26"/>
                <w:szCs w:val="26"/>
                <w:lang w:bidi="bn-IN"/>
              </w:rPr>
              <w:t xml:space="preserve"> </w:t>
            </w:r>
            <w:r w:rsidRPr="00B443C5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অগ্রগতি</w:t>
            </w:r>
            <w:r w:rsidRPr="00B443C5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BD"/>
              </w:rPr>
              <w:t xml:space="preserve"> লক্ষ্যমাত্রা ৩৮.৪১% এর বিপরীতে অর্জন</w:t>
            </w:r>
            <w:r w:rsidRPr="00B443C5">
              <w:rPr>
                <w:rFonts w:ascii="NikoshBAN" w:hAnsi="NikoshBAN" w:cs="NikoshBAN"/>
                <w:b/>
                <w:sz w:val="26"/>
                <w:szCs w:val="26"/>
                <w:cs/>
                <w:lang w:bidi="bn-BD"/>
              </w:rPr>
              <w:t xml:space="preserve"> ৩৪</w:t>
            </w:r>
            <w:r w:rsidRPr="00B443C5">
              <w:rPr>
                <w:rFonts w:ascii="NikoshBAN" w:hAnsi="NikoshBAN" w:cs="NikoshBAN"/>
                <w:b/>
                <w:sz w:val="26"/>
                <w:szCs w:val="26"/>
                <w:lang w:bidi="bn-IN"/>
              </w:rPr>
              <w:t>%</w:t>
            </w:r>
            <w:r w:rsidRPr="00B443C5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hi-IN"/>
              </w:rPr>
              <w:t>।</w:t>
            </w:r>
            <w:r w:rsidRPr="00B443C5">
              <w:rPr>
                <w:rFonts w:ascii="NikoshBAN" w:hAnsi="NikoshBAN" w:cs="NikoshBAN"/>
                <w:b/>
                <w:sz w:val="26"/>
                <w:szCs w:val="26"/>
                <w:lang w:bidi="bn-IN"/>
              </w:rPr>
              <w:t xml:space="preserve"> </w:t>
            </w:r>
          </w:p>
        </w:tc>
      </w:tr>
      <w:tr w:rsidR="00973791" w:rsidRPr="00B443C5" w:rsidTr="006A197D">
        <w:trPr>
          <w:cantSplit/>
          <w:trHeight w:val="2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91" w:rsidRPr="00B443C5" w:rsidRDefault="00973791" w:rsidP="00D63375">
            <w:pPr>
              <w:spacing w:after="0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91" w:rsidRPr="00B443C5" w:rsidRDefault="00973791" w:rsidP="00D63375">
            <w:pPr>
              <w:spacing w:after="0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D63375">
            <w:pPr>
              <w:spacing w:after="0" w:line="240" w:lineRule="auto"/>
              <w:ind w:left="-14" w:firstLine="18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২.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870653">
            <w:pPr>
              <w:spacing w:after="0" w:line="240" w:lineRule="auto"/>
              <w:ind w:left="-14" w:firstLine="18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নদীশাসন কাজ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D965F8">
            <w:pPr>
              <w:pStyle w:val="ListParagraph"/>
              <w:numPr>
                <w:ilvl w:val="0"/>
                <w:numId w:val="14"/>
              </w:numPr>
              <w:ind w:left="162" w:hanging="180"/>
              <w:jc w:val="both"/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চুক্তি মূল্য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৮৭০৭.৮১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কোটি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 টাকা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এবং ডিসেম্বর ২০১৬ পর্যন্ত ব্যয় ২৭৩৮.৫৭ কোটি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 টাকা।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</w:t>
            </w:r>
          </w:p>
          <w:p w:rsidR="00973791" w:rsidRPr="00B443C5" w:rsidRDefault="00973791" w:rsidP="005D3437">
            <w:pPr>
              <w:pStyle w:val="ListParagraph"/>
              <w:numPr>
                <w:ilvl w:val="0"/>
                <w:numId w:val="15"/>
              </w:numPr>
              <w:tabs>
                <w:tab w:val="left" w:pos="2880"/>
              </w:tabs>
              <w:ind w:left="162" w:hanging="180"/>
              <w:jc w:val="both"/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</w:pPr>
            <w:r w:rsidRPr="00B443C5">
              <w:rPr>
                <w:rFonts w:ascii="NikoshBAN" w:eastAsia="Times New Roman" w:hAnsi="NikoshBAN" w:cs="NikoshBAN"/>
                <w:b/>
                <w:bCs/>
                <w:sz w:val="26"/>
                <w:szCs w:val="26"/>
                <w:cs/>
                <w:lang w:bidi="bn-IN"/>
              </w:rPr>
              <w:t>নদীশাসন</w:t>
            </w:r>
            <w:r w:rsidRPr="00B443C5">
              <w:rPr>
                <w:rFonts w:ascii="NikoshBAN" w:eastAsia="Times New Roman" w:hAnsi="NikoshBAN" w:cs="NikoshBAN"/>
                <w:b/>
                <w:sz w:val="26"/>
                <w:szCs w:val="26"/>
                <w:lang w:bidi="bn-IN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b/>
                <w:bCs/>
                <w:sz w:val="26"/>
                <w:szCs w:val="26"/>
                <w:cs/>
                <w:lang w:bidi="bn-IN"/>
              </w:rPr>
              <w:t>কাজের</w:t>
            </w:r>
            <w:r w:rsidRPr="00B443C5">
              <w:rPr>
                <w:rFonts w:ascii="NikoshBAN" w:eastAsia="Times New Roman" w:hAnsi="NikoshBAN" w:cs="NikoshBAN"/>
                <w:b/>
                <w:sz w:val="26"/>
                <w:szCs w:val="26"/>
                <w:lang w:bidi="bn-IN"/>
              </w:rPr>
              <w:t xml:space="preserve"> </w:t>
            </w:r>
            <w:r w:rsidRPr="00B443C5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BD"/>
              </w:rPr>
              <w:t>ক্রমপুঞ্জিত</w:t>
            </w:r>
            <w:r w:rsidRPr="00B443C5">
              <w:rPr>
                <w:rFonts w:ascii="NikoshBAN" w:hAnsi="NikoshBAN" w:cs="NikoshBAN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B443C5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ভৌত</w:t>
            </w:r>
            <w:r w:rsidRPr="00B443C5">
              <w:rPr>
                <w:rFonts w:ascii="NikoshBAN" w:hAnsi="NikoshBAN" w:cs="NikoshBAN"/>
                <w:b/>
                <w:sz w:val="26"/>
                <w:szCs w:val="26"/>
                <w:lang w:bidi="bn-IN"/>
              </w:rPr>
              <w:t xml:space="preserve"> </w:t>
            </w:r>
            <w:r w:rsidRPr="00B443C5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অগ্রগতি</w:t>
            </w:r>
            <w:r w:rsidRPr="00B443C5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BD"/>
              </w:rPr>
              <w:t xml:space="preserve"> লক্ষ্যমাত্রা ৩৪.৯৯% এর বিপরীতে অর্জন</w:t>
            </w:r>
            <w:r w:rsidRPr="00B443C5">
              <w:rPr>
                <w:rFonts w:ascii="NikoshBAN" w:hAnsi="NikoshBAN" w:cs="NikoshBAN"/>
                <w:b/>
                <w:sz w:val="26"/>
                <w:szCs w:val="26"/>
                <w:lang w:bidi="bn-IN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b/>
                <w:bCs/>
                <w:sz w:val="26"/>
                <w:szCs w:val="26"/>
                <w:cs/>
                <w:lang w:bidi="bn-BD"/>
              </w:rPr>
              <w:t>২৮.৫০</w:t>
            </w:r>
            <w:r w:rsidRPr="00B443C5">
              <w:rPr>
                <w:rFonts w:ascii="NikoshBAN" w:eastAsia="Times New Roman" w:hAnsi="NikoshBAN" w:cs="NikoshBAN"/>
                <w:b/>
                <w:sz w:val="26"/>
                <w:szCs w:val="26"/>
                <w:lang w:bidi="bn-BD"/>
              </w:rPr>
              <w:t>%</w:t>
            </w:r>
            <w:r w:rsidRPr="00B443C5">
              <w:rPr>
                <w:rFonts w:ascii="NikoshBAN" w:eastAsia="Times New Roman" w:hAnsi="NikoshBAN" w:cs="NikoshBAN"/>
                <w:b/>
                <w:bCs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973791" w:rsidRPr="00B443C5" w:rsidTr="006A197D">
        <w:trPr>
          <w:cantSplit/>
          <w:trHeight w:val="7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91" w:rsidRPr="00B443C5" w:rsidRDefault="00973791" w:rsidP="00D63375">
            <w:pPr>
              <w:spacing w:after="0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91" w:rsidRPr="00B443C5" w:rsidRDefault="00973791" w:rsidP="00D63375">
            <w:pPr>
              <w:spacing w:after="0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8826A0">
            <w:pPr>
              <w:spacing w:after="0" w:line="240" w:lineRule="auto"/>
              <w:ind w:left="-14" w:firstLine="18"/>
              <w:jc w:val="center"/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৩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9A769D">
            <w:pPr>
              <w:ind w:left="-14" w:firstLine="18"/>
              <w:jc w:val="both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জাজিরা সংযোগ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সড়ক নির্মাণ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D965F8">
            <w:pPr>
              <w:pStyle w:val="ListParagraph"/>
              <w:numPr>
                <w:ilvl w:val="0"/>
                <w:numId w:val="15"/>
              </w:numPr>
              <w:ind w:left="162" w:hanging="180"/>
              <w:jc w:val="both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চুক্তি মূল্য ১০৯৭.৩৯ কোটি টাকা এবং ডিসেম্বর ২০১৬ পর্যন্ত ব্যয় ৯৮৬.৯৮ কোটি টাকা।</w:t>
            </w:r>
          </w:p>
          <w:p w:rsidR="00973791" w:rsidRPr="00B443C5" w:rsidRDefault="00973791" w:rsidP="0026510F">
            <w:pPr>
              <w:pStyle w:val="ListParagraph"/>
              <w:numPr>
                <w:ilvl w:val="0"/>
                <w:numId w:val="15"/>
              </w:numPr>
              <w:ind w:left="162" w:hanging="180"/>
              <w:jc w:val="both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BD"/>
              </w:rPr>
              <w:t>ক্রমপুঞ্জিত</w:t>
            </w:r>
            <w:r w:rsidRPr="00B443C5">
              <w:rPr>
                <w:rFonts w:ascii="NikoshBAN" w:hAnsi="NikoshBAN" w:cs="NikoshBAN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B443C5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ভৌত</w:t>
            </w:r>
            <w:r w:rsidRPr="00B443C5">
              <w:rPr>
                <w:rFonts w:ascii="NikoshBAN" w:hAnsi="NikoshBAN" w:cs="NikoshBAN"/>
                <w:b/>
                <w:sz w:val="26"/>
                <w:szCs w:val="26"/>
                <w:lang w:bidi="bn-IN"/>
              </w:rPr>
              <w:t xml:space="preserve"> </w:t>
            </w:r>
            <w:r w:rsidRPr="00B443C5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অগ্রগতি</w:t>
            </w:r>
            <w:r w:rsidRPr="00B443C5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BD"/>
              </w:rPr>
              <w:t xml:space="preserve"> লক্ষ্যমাত্রা ৮৪.২৬% এর বিপরীতে</w:t>
            </w:r>
            <w:r w:rsidRPr="00B443C5">
              <w:rPr>
                <w:rFonts w:ascii="NikoshBAN" w:hAnsi="NikoshBAN" w:cs="NikoshBAN"/>
                <w:b/>
                <w:sz w:val="26"/>
                <w:szCs w:val="26"/>
                <w:lang w:bidi="bn-IN"/>
              </w:rPr>
              <w:t xml:space="preserve"> </w:t>
            </w:r>
            <w:r w:rsidRPr="00B443C5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BD"/>
              </w:rPr>
              <w:t xml:space="preserve">অর্জন </w:t>
            </w:r>
            <w:r w:rsidRPr="00B443C5">
              <w:rPr>
                <w:rFonts w:ascii="NikoshBAN" w:eastAsia="Times New Roman" w:hAnsi="NikoshBAN" w:cs="NikoshBAN"/>
                <w:b/>
                <w:sz w:val="26"/>
                <w:szCs w:val="26"/>
                <w:cs/>
                <w:lang w:bidi="bn-BD"/>
              </w:rPr>
              <w:t>৮৫.৮০</w:t>
            </w:r>
            <w:r w:rsidRPr="00B443C5">
              <w:rPr>
                <w:rFonts w:ascii="NikoshBAN" w:eastAsia="Times New Roman" w:hAnsi="NikoshBAN" w:cs="NikoshBAN"/>
                <w:b/>
                <w:sz w:val="26"/>
                <w:szCs w:val="26"/>
                <w:lang w:bidi="bn-BD"/>
              </w:rPr>
              <w:t>%</w:t>
            </w:r>
            <w:r w:rsidRPr="00B443C5">
              <w:rPr>
                <w:rFonts w:ascii="NikoshBAN" w:eastAsia="Times New Roman" w:hAnsi="NikoshBAN" w:cs="NikoshBAN"/>
                <w:b/>
                <w:bCs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973791" w:rsidRPr="00B443C5" w:rsidTr="006A197D">
        <w:trPr>
          <w:cantSplit/>
          <w:trHeight w:val="74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91" w:rsidRPr="00B443C5" w:rsidRDefault="00973791" w:rsidP="00D63375">
            <w:pPr>
              <w:spacing w:after="0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91" w:rsidRPr="00B443C5" w:rsidRDefault="00973791" w:rsidP="00D63375">
            <w:pPr>
              <w:spacing w:after="0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8826A0">
            <w:pPr>
              <w:spacing w:after="0" w:line="240" w:lineRule="auto"/>
              <w:ind w:left="-14" w:firstLine="18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৪.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9A769D">
            <w:pPr>
              <w:ind w:left="-14" w:firstLine="18"/>
              <w:jc w:val="both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 xml:space="preserve">gvIqv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সংযোগ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 xml:space="preserve">moK wbg©vY 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5F0D0E">
            <w:pPr>
              <w:pStyle w:val="ListParagraph"/>
              <w:numPr>
                <w:ilvl w:val="0"/>
                <w:numId w:val="32"/>
              </w:numPr>
              <w:ind w:left="162" w:hanging="162"/>
              <w:jc w:val="both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চুক্তি মূল্য ১৯৩.৩৯ কোটি টাকা এবং ডিসেম্বর ২০১৬ পর্যন্ত ব্যয় ১৭৬.৮৫</w:t>
            </w:r>
            <w:r w:rsidRPr="00B443C5">
              <w:rPr>
                <w:rFonts w:ascii="NikoshBAN" w:eastAsia="Times New Roman" w:hAnsi="NikoshBAN" w:cs="NikoshBAN"/>
                <w:color w:val="FF0000"/>
                <w:sz w:val="26"/>
                <w:szCs w:val="26"/>
                <w:cs/>
                <w:lang w:bidi="bn-BD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কোটি টাকা।</w:t>
            </w:r>
          </w:p>
          <w:p w:rsidR="00973791" w:rsidRPr="00B443C5" w:rsidRDefault="00973791" w:rsidP="003B553A">
            <w:pPr>
              <w:pStyle w:val="ListParagraph"/>
              <w:numPr>
                <w:ilvl w:val="0"/>
                <w:numId w:val="32"/>
              </w:numPr>
              <w:ind w:left="162" w:hanging="162"/>
              <w:jc w:val="both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BD"/>
              </w:rPr>
              <w:t>ক্রমপুঞ্জিত</w:t>
            </w:r>
            <w:r w:rsidRPr="00B443C5">
              <w:rPr>
                <w:rFonts w:ascii="NikoshBAN" w:hAnsi="NikoshBAN" w:cs="NikoshBAN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B443C5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ভৌত</w:t>
            </w:r>
            <w:r w:rsidRPr="00B443C5">
              <w:rPr>
                <w:rFonts w:ascii="NikoshBAN" w:hAnsi="NikoshBAN" w:cs="NikoshBAN"/>
                <w:b/>
                <w:sz w:val="26"/>
                <w:szCs w:val="26"/>
                <w:lang w:bidi="bn-IN"/>
              </w:rPr>
              <w:t xml:space="preserve"> </w:t>
            </w:r>
            <w:r w:rsidRPr="00B443C5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অগ্রগতি</w:t>
            </w:r>
            <w:r w:rsidRPr="00B443C5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BD"/>
              </w:rPr>
              <w:t xml:space="preserve"> ১০০%</w:t>
            </w:r>
            <w:r w:rsidRPr="00B443C5">
              <w:rPr>
                <w:rFonts w:ascii="NikoshBAN" w:eastAsia="Times New Roman" w:hAnsi="NikoshBAN" w:cs="NikoshBAN"/>
                <w:b/>
                <w:bCs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973791" w:rsidRPr="00B443C5" w:rsidTr="006A197D">
        <w:trPr>
          <w:cantSplit/>
          <w:trHeight w:val="9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91" w:rsidRPr="00B443C5" w:rsidRDefault="00973791" w:rsidP="00D63375">
            <w:pPr>
              <w:spacing w:after="0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91" w:rsidRPr="00B443C5" w:rsidRDefault="00973791" w:rsidP="00D63375">
            <w:pPr>
              <w:spacing w:after="0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8826A0">
            <w:pPr>
              <w:spacing w:after="0" w:line="240" w:lineRule="auto"/>
              <w:ind w:left="-14" w:firstLine="18"/>
              <w:jc w:val="center"/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৫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9A769D">
            <w:pPr>
              <w:ind w:left="-14" w:firstLine="18"/>
              <w:jc w:val="both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 xml:space="preserve">mvwf©m Gwiqv-2 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5F0D0E">
            <w:pPr>
              <w:pStyle w:val="ListParagraph"/>
              <w:numPr>
                <w:ilvl w:val="0"/>
                <w:numId w:val="33"/>
              </w:numPr>
              <w:ind w:left="162" w:hanging="180"/>
              <w:jc w:val="both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চুক্তি মূল্য ২০৮.৭১ কোটি টাকা এবং ডিসেম্বর ২০১৬ পর্যন্ত ব্যয় ১৮২.৬৪ কোটি টাকা।</w:t>
            </w:r>
          </w:p>
          <w:p w:rsidR="00973791" w:rsidRPr="00B443C5" w:rsidRDefault="00973791" w:rsidP="003B553A">
            <w:pPr>
              <w:pStyle w:val="ListParagraph"/>
              <w:numPr>
                <w:ilvl w:val="0"/>
                <w:numId w:val="33"/>
              </w:numPr>
              <w:ind w:left="162" w:hanging="180"/>
              <w:jc w:val="both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BD"/>
              </w:rPr>
              <w:t>ক্রমপুঞ্জিত</w:t>
            </w:r>
            <w:r w:rsidRPr="00B443C5">
              <w:rPr>
                <w:rFonts w:ascii="NikoshBAN" w:hAnsi="NikoshBAN" w:cs="NikoshBAN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B443C5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ভৌত</w:t>
            </w:r>
            <w:r w:rsidRPr="00B443C5">
              <w:rPr>
                <w:rFonts w:ascii="NikoshBAN" w:hAnsi="NikoshBAN" w:cs="NikoshBAN"/>
                <w:b/>
                <w:sz w:val="26"/>
                <w:szCs w:val="26"/>
                <w:lang w:bidi="bn-IN"/>
              </w:rPr>
              <w:t xml:space="preserve"> </w:t>
            </w:r>
            <w:r w:rsidRPr="00B443C5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অগ্রগতি</w:t>
            </w:r>
            <w:r w:rsidRPr="00B443C5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BD"/>
              </w:rPr>
              <w:t xml:space="preserve"> ১০০%</w:t>
            </w:r>
            <w:r w:rsidRPr="00B443C5">
              <w:rPr>
                <w:rFonts w:ascii="NikoshBAN" w:eastAsia="Times New Roman" w:hAnsi="NikoshBAN" w:cs="NikoshBAN"/>
                <w:b/>
                <w:bCs/>
                <w:sz w:val="26"/>
                <w:szCs w:val="26"/>
                <w:cs/>
                <w:lang w:bidi="hi-IN"/>
              </w:rPr>
              <w:t>।</w:t>
            </w:r>
            <w:r w:rsidRPr="00B443C5">
              <w:rPr>
                <w:rFonts w:ascii="NikoshBAN" w:eastAsia="Times New Roman" w:hAnsi="NikoshBAN" w:cs="NikoshBAN"/>
                <w:b/>
                <w:bCs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  <w:tr w:rsidR="00973791" w:rsidRPr="00B443C5" w:rsidTr="006A197D">
        <w:trPr>
          <w:cantSplit/>
          <w:trHeight w:val="15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91" w:rsidRPr="00B443C5" w:rsidRDefault="00973791" w:rsidP="00D63375">
            <w:pPr>
              <w:spacing w:after="0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91" w:rsidRPr="00B443C5" w:rsidRDefault="00973791" w:rsidP="00D63375">
            <w:pPr>
              <w:spacing w:after="0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8826A0">
            <w:pPr>
              <w:spacing w:after="0" w:line="240" w:lineRule="auto"/>
              <w:ind w:left="-14" w:firstLine="18"/>
              <w:jc w:val="center"/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৬.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D63375">
            <w:pPr>
              <w:spacing w:after="0" w:line="240" w:lineRule="auto"/>
              <w:ind w:left="-14" w:firstLine="18"/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ভূমি অধিগ্রহণ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375DFB">
            <w:pPr>
              <w:spacing w:after="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এ প্রকল্পের জন্য 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মুন্সিগঞ্জ, মাদারীপুর ও শরীয়তপুর জেলায় ভূমি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অধিগ্রহণ কার্যক্রম চলমান আছে।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7447"/>
            </w:tblGrid>
            <w:tr w:rsidR="00973791" w:rsidRPr="00B443C5" w:rsidTr="00973791">
              <w:tc>
                <w:tcPr>
                  <w:tcW w:w="7447" w:type="dxa"/>
                </w:tcPr>
                <w:p w:rsidR="00973791" w:rsidRPr="00B443C5" w:rsidRDefault="00973791" w:rsidP="00DB3C6D">
                  <w:pPr>
                    <w:jc w:val="both"/>
                    <w:rPr>
                      <w:rFonts w:ascii="NikoshBAN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hAnsi="NikoshBAN" w:cs="NikoshBAN"/>
                      <w:sz w:val="26"/>
                      <w:szCs w:val="26"/>
                      <w:cs/>
                    </w:rPr>
                    <w:t xml:space="preserve">তিন জেলায় </w:t>
                  </w:r>
                  <w:r w:rsidRPr="00B443C5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 xml:space="preserve">সর্বমোট </w:t>
                  </w:r>
                  <w:r w:rsidRPr="00B443C5">
                    <w:rPr>
                      <w:rFonts w:ascii="NikoshBAN" w:hAnsi="NikoshBAN" w:cs="NikoshBAN"/>
                      <w:sz w:val="26"/>
                      <w:szCs w:val="26"/>
                      <w:cs/>
                    </w:rPr>
                    <w:t xml:space="preserve">অধিগ্রহণের জন্য </w:t>
                  </w:r>
                  <w:r w:rsidRPr="00B443C5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>প্রস্তাবিত ভূমি</w:t>
                  </w:r>
                  <w:r w:rsidRPr="00B443C5">
                    <w:rPr>
                      <w:rFonts w:ascii="NikoshBAN" w:hAnsi="NikoshBAN" w:cs="NikoshBAN"/>
                      <w:sz w:val="26"/>
                      <w:szCs w:val="26"/>
                      <w:cs/>
                    </w:rPr>
                    <w:t>র পরিমাণ ২২৩৩</w:t>
                  </w:r>
                  <w:r w:rsidRPr="00B443C5">
                    <w:rPr>
                      <w:rFonts w:ascii="NikoshBAN" w:hAnsi="NikoshBAN" w:cs="NikoshBAN"/>
                      <w:sz w:val="26"/>
                      <w:szCs w:val="26"/>
                    </w:rPr>
                    <w:t>.</w:t>
                  </w:r>
                  <w:r w:rsidRPr="00B443C5">
                    <w:rPr>
                      <w:rFonts w:ascii="NikoshBAN" w:hAnsi="NikoshBAN" w:cs="NikoshBAN"/>
                      <w:sz w:val="26"/>
                      <w:szCs w:val="26"/>
                      <w:cs/>
                    </w:rPr>
                    <w:t>২২</w:t>
                  </w:r>
                  <w:r w:rsidRPr="00B443C5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 xml:space="preserve"> হেক্টর</w:t>
                  </w:r>
                </w:p>
              </w:tc>
            </w:tr>
            <w:tr w:rsidR="00973791" w:rsidRPr="00B443C5" w:rsidTr="00973791">
              <w:tc>
                <w:tcPr>
                  <w:tcW w:w="7447" w:type="dxa"/>
                </w:tcPr>
                <w:p w:rsidR="00973791" w:rsidRPr="00B443C5" w:rsidRDefault="00973791" w:rsidP="00E95000">
                  <w:pPr>
                    <w:jc w:val="both"/>
                    <w:rPr>
                      <w:rFonts w:ascii="NikoshB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>অধিগ্রহণ</w:t>
                  </w:r>
                  <w:r w:rsidRPr="00B443C5">
                    <w:rPr>
                      <w:rFonts w:ascii="NikoshBAN" w:hAnsi="NikoshBAN" w:cs="NikoshBAN"/>
                      <w:sz w:val="26"/>
                      <w:szCs w:val="26"/>
                      <w:cs/>
                    </w:rPr>
                    <w:t xml:space="preserve"> সম্পন্ন</w:t>
                  </w:r>
                  <w:r w:rsidRPr="00B443C5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 xml:space="preserve"> ১</w:t>
                  </w:r>
                  <w:r w:rsidRPr="00B443C5">
                    <w:rPr>
                      <w:rFonts w:ascii="NikoshBAN" w:hAnsi="NikoshBAN" w:cs="NikoshBAN"/>
                      <w:sz w:val="26"/>
                      <w:szCs w:val="26"/>
                      <w:cs/>
                    </w:rPr>
                    <w:t>৪৭১</w:t>
                  </w:r>
                  <w:r w:rsidRPr="00B443C5">
                    <w:rPr>
                      <w:rFonts w:ascii="NikoshBAN" w:hAnsi="NikoshBAN" w:cs="NikoshBAN"/>
                      <w:sz w:val="26"/>
                      <w:szCs w:val="26"/>
                    </w:rPr>
                    <w:t>.</w:t>
                  </w:r>
                  <w:r w:rsidRPr="00B443C5">
                    <w:rPr>
                      <w:rFonts w:ascii="NikoshBAN" w:hAnsi="NikoshBAN" w:cs="NikoshBAN"/>
                      <w:sz w:val="26"/>
                      <w:szCs w:val="26"/>
                      <w:cs/>
                    </w:rPr>
                    <w:t>৬৮</w:t>
                  </w:r>
                  <w:r w:rsidRPr="00B443C5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 xml:space="preserve"> হেক্টর</w:t>
                  </w:r>
                </w:p>
              </w:tc>
            </w:tr>
            <w:tr w:rsidR="00973791" w:rsidRPr="00B443C5" w:rsidTr="00973791">
              <w:tc>
                <w:tcPr>
                  <w:tcW w:w="7447" w:type="dxa"/>
                </w:tcPr>
                <w:p w:rsidR="00973791" w:rsidRPr="00B443C5" w:rsidRDefault="00973791" w:rsidP="00DB3C6D">
                  <w:pPr>
                    <w:jc w:val="both"/>
                    <w:rPr>
                      <w:rFonts w:ascii="NikoshB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>দখল বুঝে নেওয়া ভূমি</w:t>
                  </w:r>
                  <w:r w:rsidRPr="00B443C5">
                    <w:rPr>
                      <w:rFonts w:ascii="NikoshBAN" w:hAnsi="NikoshBAN" w:cs="NikoshBAN"/>
                      <w:sz w:val="26"/>
                      <w:szCs w:val="26"/>
                      <w:cs/>
                    </w:rPr>
                    <w:t>র পরিমাণ</w:t>
                  </w:r>
                  <w:r w:rsidRPr="00B443C5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 xml:space="preserve"> ১</w:t>
                  </w:r>
                  <w:r w:rsidRPr="00B443C5">
                    <w:rPr>
                      <w:rFonts w:ascii="NikoshBAN" w:hAnsi="NikoshBAN" w:cs="NikoshBAN"/>
                      <w:sz w:val="26"/>
                      <w:szCs w:val="26"/>
                      <w:cs/>
                    </w:rPr>
                    <w:t>৩১৪</w:t>
                  </w:r>
                  <w:r w:rsidRPr="00B443C5">
                    <w:rPr>
                      <w:rFonts w:ascii="NikoshBAN" w:hAnsi="NikoshBAN" w:cs="NikoshBAN"/>
                      <w:sz w:val="26"/>
                      <w:szCs w:val="26"/>
                    </w:rPr>
                    <w:t>.</w:t>
                  </w:r>
                  <w:r w:rsidRPr="00B443C5">
                    <w:rPr>
                      <w:rFonts w:ascii="NikoshBAN" w:hAnsi="NikoshBAN" w:cs="NikoshBAN"/>
                      <w:sz w:val="26"/>
                      <w:szCs w:val="26"/>
                      <w:cs/>
                    </w:rPr>
                    <w:t>৬২</w:t>
                  </w:r>
                  <w:r w:rsidRPr="00B443C5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 xml:space="preserve"> হেক্টর</w:t>
                  </w:r>
                </w:p>
              </w:tc>
            </w:tr>
          </w:tbl>
          <w:p w:rsidR="00973791" w:rsidRPr="00B443C5" w:rsidRDefault="00973791" w:rsidP="009A769D">
            <w:pPr>
              <w:pStyle w:val="ListParagraph"/>
              <w:ind w:left="162"/>
              <w:jc w:val="both"/>
              <w:rPr>
                <w:rFonts w:ascii="NikoshBAN" w:hAnsi="NikoshBAN" w:cs="NikoshBAN"/>
                <w:sz w:val="26"/>
                <w:szCs w:val="26"/>
                <w:rtl/>
                <w:cs/>
              </w:rPr>
            </w:pPr>
          </w:p>
        </w:tc>
      </w:tr>
      <w:tr w:rsidR="00973791" w:rsidRPr="00B443C5" w:rsidTr="006A197D">
        <w:trPr>
          <w:cantSplit/>
          <w:trHeight w:val="164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91" w:rsidRPr="00B443C5" w:rsidRDefault="00973791" w:rsidP="00D63375">
            <w:pPr>
              <w:spacing w:after="0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91" w:rsidRPr="00B443C5" w:rsidRDefault="00973791" w:rsidP="00D63375">
            <w:pPr>
              <w:spacing w:after="0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8826A0">
            <w:pPr>
              <w:spacing w:after="0" w:line="240" w:lineRule="auto"/>
              <w:ind w:left="-14" w:firstLine="18"/>
              <w:jc w:val="center"/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৭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D63375">
            <w:pPr>
              <w:spacing w:after="0" w:line="240" w:lineRule="auto"/>
              <w:ind w:left="-14" w:firstLine="18"/>
              <w:jc w:val="both"/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পুনর্বাসন এলাকায় ক্ষতিগ্রস্তদের প্লট হস্তান্তর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750A4D">
            <w:pPr>
              <w:spacing w:after="0" w:line="240" w:lineRule="auto"/>
              <w:contextualSpacing/>
              <w:jc w:val="both"/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ক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hi-IN"/>
              </w:rPr>
              <w:t xml:space="preserve">)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val="bn-IN" w:bidi="bn-IN"/>
              </w:rPr>
              <w:t xml:space="preserve">পুনর্বাসন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খাতে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ডিসেম্বর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val="pt-BR" w:bidi="bn-IN"/>
              </w:rPr>
              <w:t>/২০১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৬ পর্যন্ত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৫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৯৮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.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৬১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 কোটি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val="bn-IN" w:bidi="bn-IN"/>
              </w:rPr>
              <w:t xml:space="preserve"> টাকা অতিরিক্ত সহায়তা বাবদ ক্ষতিগ্রস্ত ব্যক্তিবর্গের মাঝে বিতরণ করা হয়েছে।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973791" w:rsidRPr="00B443C5" w:rsidRDefault="00973791" w:rsidP="00750A4D">
            <w:pPr>
              <w:spacing w:after="0" w:line="240" w:lineRule="auto"/>
              <w:contextualSpacing/>
              <w:jc w:val="both"/>
              <w:rPr>
                <w:rFonts w:ascii="NikoshBAN" w:eastAsia="Times New Roman" w:hAnsi="NikoshBAN" w:cs="NikoshBAN"/>
                <w:sz w:val="16"/>
                <w:szCs w:val="16"/>
                <w:lang w:bidi="bn-BD"/>
              </w:rPr>
            </w:pPr>
          </w:p>
          <w:p w:rsidR="00973791" w:rsidRPr="00B443C5" w:rsidRDefault="00973791" w:rsidP="00C275B9">
            <w:pPr>
              <w:spacing w:after="0" w:line="240" w:lineRule="auto"/>
              <w:contextualSpacing/>
              <w:jc w:val="both"/>
              <w:rPr>
                <w:rFonts w:ascii="NikoshBAN" w:eastAsia="Times New Roman" w:hAnsi="NikoshBAN" w:cs="NikoshBAN"/>
                <w:sz w:val="24"/>
                <w:szCs w:val="24"/>
                <w:cs/>
                <w:lang w:val="bn-IN"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val="bn-IN" w:bidi="bn-IN"/>
              </w:rPr>
              <w:t>খ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  <w:t>)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val="bn-IN" w:bidi="bn-IN"/>
              </w:rPr>
              <w:t xml:space="preserve"> 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val="bn-IN" w:bidi="bn-IN"/>
              </w:rPr>
              <w:t>পুনর্বাসন সাইটগুলোতে</w:t>
            </w:r>
            <w:r w:rsidRPr="00B443C5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ডিসেম্বর</w:t>
            </w:r>
            <w:r w:rsidRPr="00B443C5">
              <w:rPr>
                <w:rFonts w:ascii="NikoshBAN" w:hAnsi="NikoshBAN" w:cs="NikoshBAN"/>
                <w:sz w:val="26"/>
                <w:szCs w:val="26"/>
                <w:lang w:val="pt-BR"/>
              </w:rPr>
              <w:t>/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val="pt-BR" w:bidi="bn-IN"/>
              </w:rPr>
              <w:t>২০১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</w:t>
            </w:r>
            <w:r w:rsidRPr="00B443C5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পর্যন্ত</w:t>
            </w:r>
            <w:r w:rsidRPr="00B443C5">
              <w:rPr>
                <w:rFonts w:ascii="NikoshBAN" w:hAnsi="NikoshBAN" w:cs="NikoshBAN"/>
                <w:sz w:val="26"/>
                <w:szCs w:val="26"/>
              </w:rPr>
              <w:t xml:space="preserve"> ‘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</w:t>
            </w:r>
            <w:r w:rsidRPr="00B443C5">
              <w:rPr>
                <w:rFonts w:ascii="NikoshBAN" w:hAnsi="NikoshBAN" w:cs="NikoshBAN"/>
                <w:sz w:val="26"/>
                <w:szCs w:val="26"/>
                <w:rtl/>
                <w:cs/>
              </w:rPr>
              <w:t xml:space="preserve"> 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পর্যায়</w:t>
            </w:r>
            <w:r w:rsidRPr="00B443C5">
              <w:rPr>
                <w:rFonts w:ascii="NikoshBAN" w:hAnsi="NikoshBAN" w:cs="NikoshBAN"/>
                <w:sz w:val="26"/>
                <w:szCs w:val="26"/>
                <w:rtl/>
                <w:cs/>
              </w:rPr>
              <w:t xml:space="preserve"> 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প্লট</w:t>
            </w:r>
            <w:r w:rsidRPr="00B443C5">
              <w:rPr>
                <w:rFonts w:ascii="NikoshBAN" w:hAnsi="NikoshBAN" w:cs="NikoshBAN"/>
                <w:sz w:val="26"/>
                <w:szCs w:val="26"/>
                <w:rtl/>
                <w:cs/>
              </w:rPr>
              <w:t xml:space="preserve"> 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বরাদ্দ</w:t>
            </w:r>
            <w:r w:rsidRPr="00B443C5">
              <w:rPr>
                <w:rFonts w:ascii="NikoshBAN" w:hAnsi="NikoshBAN" w:cs="NikoshBAN"/>
                <w:sz w:val="26"/>
                <w:szCs w:val="26"/>
                <w:rtl/>
                <w:cs/>
              </w:rPr>
              <w:t xml:space="preserve"> 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কমিটি</w:t>
            </w:r>
            <w:r w:rsidRPr="00B443C5">
              <w:rPr>
                <w:rFonts w:ascii="NikoshBAN" w:hAnsi="NikoshBAN" w:cs="NikoshBAN"/>
                <w:sz w:val="26"/>
                <w:szCs w:val="26"/>
              </w:rPr>
              <w:t xml:space="preserve">’ 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কর্তৃক</w:t>
            </w:r>
            <w:r w:rsidRPr="00B443C5">
              <w:rPr>
                <w:rFonts w:ascii="NikoshBAN" w:hAnsi="NikoshBAN" w:cs="NikoshBAN"/>
                <w:sz w:val="26"/>
                <w:szCs w:val="26"/>
                <w:rtl/>
                <w:cs/>
              </w:rPr>
              <w:t xml:space="preserve"> 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সুপারিশকৃত</w:t>
            </w:r>
            <w:r w:rsidRPr="00B443C5">
              <w:rPr>
                <w:rFonts w:ascii="NikoshBAN" w:hAnsi="NikoshBAN" w:cs="NikoshBAN"/>
                <w:sz w:val="26"/>
                <w:szCs w:val="26"/>
                <w:rtl/>
                <w:cs/>
              </w:rPr>
              <w:t xml:space="preserve"> 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২২৩৭</w:t>
            </w:r>
            <w:r w:rsidRPr="00B443C5">
              <w:rPr>
                <w:rFonts w:ascii="NikoshBAN" w:hAnsi="NikoshBAN" w:cs="NikoshBAN"/>
                <w:sz w:val="26"/>
                <w:szCs w:val="26"/>
                <w:rtl/>
                <w:cs/>
              </w:rPr>
              <w:t xml:space="preserve"> 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টি</w:t>
            </w:r>
            <w:r w:rsidRPr="00B443C5">
              <w:rPr>
                <w:rFonts w:ascii="NikoshBAN" w:hAnsi="NikoshBAN" w:cs="NikoshBAN"/>
                <w:sz w:val="26"/>
                <w:szCs w:val="26"/>
                <w:rtl/>
                <w:cs/>
              </w:rPr>
              <w:t xml:space="preserve"> 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প্লটের</w:t>
            </w:r>
            <w:r w:rsidRPr="00B443C5">
              <w:rPr>
                <w:rFonts w:ascii="NikoshBAN" w:hAnsi="NikoshBAN" w:cs="NikoshBAN"/>
                <w:sz w:val="26"/>
                <w:szCs w:val="26"/>
                <w:rtl/>
                <w:cs/>
              </w:rPr>
              <w:t xml:space="preserve"> 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মধ্যে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 xml:space="preserve"> ২০৫০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val="bn-IN" w:bidi="bn-IN"/>
              </w:rPr>
              <w:t xml:space="preserve"> টি প্লট ক্ষতিগ্রস্ত পরিবারকে হস্তান্তর দেয়া সম্পন্ন হয়েছে। এদের মধ্যে ৫৯৩ ভূমিহীন (ক্ষতিগ্রস্থ) পরিবারকে বিনামূল্যে প্লট প্রদান করা হয়েছে।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val="bn-IN" w:bidi="bn-BD"/>
              </w:rPr>
              <w:t xml:space="preserve"> 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val="bn-IN" w:bidi="bn-IN"/>
              </w:rPr>
              <w:t>এছাড়া ৭২ জন ক্ষতিগ্রস্থ ব্যাক্তিকে ভিটা উন্নয়ন সহায়তা প্রদান করা হয়েছে।</w:t>
            </w:r>
          </w:p>
        </w:tc>
      </w:tr>
      <w:tr w:rsidR="00973791" w:rsidRPr="00B443C5" w:rsidTr="006A197D">
        <w:trPr>
          <w:cantSplit/>
          <w:trHeight w:val="77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91" w:rsidRPr="00B443C5" w:rsidRDefault="00973791" w:rsidP="00D63375">
            <w:pPr>
              <w:spacing w:after="0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91" w:rsidRPr="00B443C5" w:rsidRDefault="00973791" w:rsidP="00D63375">
            <w:pPr>
              <w:spacing w:after="0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8826A0">
            <w:pPr>
              <w:spacing w:after="0" w:line="240" w:lineRule="auto"/>
              <w:ind w:left="-14" w:firstLine="18"/>
              <w:jc w:val="center"/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৮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D63375">
            <w:pPr>
              <w:spacing w:after="0" w:line="240" w:lineRule="auto"/>
              <w:ind w:left="-14" w:firstLine="18"/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পরিবেশ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কার্যক্রম</w:t>
            </w:r>
          </w:p>
        </w:tc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FB5FC1">
            <w:pPr>
              <w:pStyle w:val="ListParagraph"/>
              <w:numPr>
                <w:ilvl w:val="0"/>
                <w:numId w:val="28"/>
              </w:numPr>
              <w:ind w:left="106" w:hanging="180"/>
              <w:jc w:val="both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পদ্মা সেতুর উভয় প্রান্তে পুনর্বাসন ও সার্ভিস এরিয়া এলাকাগুলোতে বনায়নের জন্য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ডিসেম্বর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/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val="pt-BR" w:bidi="bn-IN"/>
              </w:rPr>
              <w:t>২০১৬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 পর্যন্ত সর্বমোট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৮৭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,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৪৫৭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 টি গাছ লাগানো হয়েছে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hi-IN"/>
              </w:rPr>
              <w:t>।</w:t>
            </w:r>
          </w:p>
          <w:p w:rsidR="00973791" w:rsidRPr="00B443C5" w:rsidRDefault="00973791" w:rsidP="00FB5FC1">
            <w:pPr>
              <w:pStyle w:val="ListParagraph"/>
              <w:numPr>
                <w:ilvl w:val="0"/>
                <w:numId w:val="28"/>
              </w:numPr>
              <w:ind w:left="106" w:hanging="180"/>
              <w:jc w:val="both"/>
              <w:rPr>
                <w:rFonts w:ascii="NikoshBAN" w:eastAsiaTheme="minorHAnsi" w:hAnsi="NikoshBAN" w:cs="NikoshBAN"/>
                <w:cs/>
                <w:lang w:bidi="bn-BD"/>
              </w:rPr>
            </w:pPr>
            <w:r w:rsidRPr="00B443C5">
              <w:rPr>
                <w:rFonts w:ascii="NikoshBAN" w:hAnsi="NikoshBAN" w:cs="NikoshBAN"/>
              </w:rPr>
              <w:t>Biodiversity Baseline Survey and Preparing Monitoring Plan</w:t>
            </w:r>
            <w:r w:rsidRPr="00B443C5">
              <w:rPr>
                <w:rFonts w:ascii="NikoshBAN" w:hAnsi="NikoshBAN" w:cs="NikoshBAN"/>
                <w:cs/>
                <w:lang w:bidi="bn-BD"/>
              </w:rPr>
              <w:t>,</w:t>
            </w:r>
            <w:r w:rsidRPr="00B443C5">
              <w:rPr>
                <w:rFonts w:ascii="NikoshBAN" w:hAnsi="NikoshBAN" w:cs="NikoshBAN"/>
              </w:rPr>
              <w:t xml:space="preserve"> Identifying Location of the Protected Sanctuary and De</w:t>
            </w:r>
            <w:r w:rsidRPr="00B443C5">
              <w:rPr>
                <w:rFonts w:ascii="NikoshBAN" w:hAnsi="NikoshBAN" w:cs="NikoshBAN"/>
                <w:lang w:bidi="bn-IN"/>
              </w:rPr>
              <w:t>v</w:t>
            </w:r>
            <w:r w:rsidRPr="00B443C5">
              <w:rPr>
                <w:rFonts w:ascii="NikoshBAN" w:hAnsi="NikoshBAN" w:cs="NikoshBAN"/>
              </w:rPr>
              <w:t>eloping a Sanctuary Establishment Plan</w:t>
            </w:r>
            <w:r w:rsidRPr="00B443C5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B443C5">
              <w:rPr>
                <w:rFonts w:ascii="NikoshBAN" w:hAnsi="NikoshBAN" w:cs="NikoshBAN"/>
              </w:rPr>
              <w:t>of</w:t>
            </w:r>
            <w:r w:rsidRPr="00B443C5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B443C5">
              <w:rPr>
                <w:rFonts w:ascii="NikoshBAN" w:hAnsi="NikoshBAN" w:cs="NikoshBAN"/>
              </w:rPr>
              <w:t>PMBP</w:t>
            </w:r>
            <w:r w:rsidRPr="00B443C5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শীর্ষক কাজের জন্য নিয়োজিত প্রতিষ্ঠান</w:t>
            </w:r>
            <w:r w:rsidRPr="00B443C5">
              <w:rPr>
                <w:rFonts w:ascii="NikoshBAN" w:eastAsia="Nikosh" w:hAnsi="NikoshBAN" w:cs="NikoshBAN"/>
                <w:bCs/>
                <w:lang w:bidi="bn-BD"/>
              </w:rPr>
              <w:t xml:space="preserve"> Agriconsulting S.p.A &amp;</w:t>
            </w:r>
            <w:r w:rsidRPr="00B443C5">
              <w:rPr>
                <w:rFonts w:ascii="NikoshBAN" w:eastAsia="Nikosh" w:hAnsi="NikoshBAN" w:cs="NikoshBAN"/>
                <w:bCs/>
                <w:cs/>
                <w:lang w:bidi="bn-BD"/>
              </w:rPr>
              <w:t xml:space="preserve"> </w:t>
            </w:r>
            <w:r w:rsidRPr="00B443C5">
              <w:rPr>
                <w:rFonts w:ascii="NikoshBAN" w:eastAsia="Nikosh" w:hAnsi="NikoshBAN" w:cs="NikoshBAN"/>
                <w:bCs/>
                <w:lang w:bidi="bn-BD"/>
              </w:rPr>
              <w:t>SODEV Consult International Ltd- JV</w:t>
            </w:r>
            <w:r w:rsidRPr="00B443C5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B443C5">
              <w:rPr>
                <w:rFonts w:ascii="NikoshBAN" w:eastAsiaTheme="minorHAnsi" w:hAnsi="NikoshBAN" w:cs="NikoshBAN"/>
                <w:sz w:val="26"/>
                <w:szCs w:val="26"/>
                <w:cs/>
                <w:lang w:bidi="bn-IN"/>
              </w:rPr>
              <w:t>কর্তৃক চূড়ান্ত</w:t>
            </w:r>
            <w:r w:rsidRPr="00B443C5">
              <w:rPr>
                <w:rFonts w:ascii="NikoshBAN" w:eastAsiaTheme="minorHAnsi" w:hAnsi="NikoshBAN" w:cs="NikoshBAN"/>
                <w:sz w:val="26"/>
                <w:szCs w:val="26"/>
                <w:lang w:bidi="bn-IN"/>
              </w:rPr>
              <w:t xml:space="preserve"> </w:t>
            </w:r>
            <w:r w:rsidRPr="00B443C5">
              <w:rPr>
                <w:rFonts w:ascii="NikoshBAN" w:eastAsiaTheme="minorHAnsi" w:hAnsi="NikoshBAN" w:cs="NikoshBAN"/>
                <w:sz w:val="26"/>
                <w:szCs w:val="26"/>
                <w:cs/>
                <w:lang w:bidi="bn-IN"/>
              </w:rPr>
              <w:t>প্রতিবেদনের</w:t>
            </w:r>
            <w:r w:rsidRPr="00B443C5">
              <w:rPr>
                <w:rFonts w:ascii="NikoshBAN" w:eastAsiaTheme="minorHAnsi" w:hAnsi="NikoshBAN" w:cs="NikoshBAN"/>
                <w:sz w:val="26"/>
                <w:szCs w:val="26"/>
                <w:lang w:bidi="bn-IN"/>
              </w:rPr>
              <w:t xml:space="preserve"> </w:t>
            </w:r>
            <w:r w:rsidRPr="00B443C5">
              <w:rPr>
                <w:rFonts w:ascii="NikoshBAN" w:eastAsiaTheme="minorHAnsi" w:hAnsi="NikoshBAN" w:cs="NikoshBAN"/>
                <w:sz w:val="26"/>
                <w:szCs w:val="26"/>
                <w:cs/>
                <w:lang w:bidi="bn-IN"/>
              </w:rPr>
              <w:t>প্রস্তুতি</w:t>
            </w:r>
            <w:r w:rsidRPr="00B443C5">
              <w:rPr>
                <w:rFonts w:ascii="NikoshBAN" w:eastAsiaTheme="minorHAnsi" w:hAnsi="NikoshBAN" w:cs="NikoshBAN"/>
                <w:sz w:val="26"/>
                <w:szCs w:val="26"/>
                <w:lang w:bidi="bn-IN"/>
              </w:rPr>
              <w:t xml:space="preserve"> </w:t>
            </w:r>
            <w:r w:rsidRPr="00B443C5">
              <w:rPr>
                <w:rFonts w:ascii="NikoshBAN" w:eastAsiaTheme="minorHAnsi" w:hAnsi="NikoshBAN" w:cs="NikoshBAN"/>
                <w:sz w:val="26"/>
                <w:szCs w:val="26"/>
                <w:cs/>
                <w:lang w:bidi="bn-IN"/>
              </w:rPr>
              <w:t>চলছে</w:t>
            </w:r>
            <w:r w:rsidRPr="00B443C5">
              <w:rPr>
                <w:rFonts w:ascii="NikoshBAN" w:eastAsiaTheme="minorHAnsi" w:hAnsi="NikoshBAN" w:cs="NikoshBAN"/>
                <w:sz w:val="26"/>
                <w:szCs w:val="26"/>
                <w:cs/>
                <w:lang w:bidi="hi-IN"/>
              </w:rPr>
              <w:t>।</w:t>
            </w:r>
            <w:r w:rsidRPr="00B443C5">
              <w:rPr>
                <w:rFonts w:ascii="NikoshBAN" w:eastAsiaTheme="minorHAnsi" w:hAnsi="NikoshBAN" w:cs="NikoshBAN"/>
                <w:cs/>
                <w:lang w:bidi="bn-IN"/>
              </w:rPr>
              <w:t xml:space="preserve"> </w:t>
            </w:r>
          </w:p>
          <w:p w:rsidR="00973791" w:rsidRPr="00B443C5" w:rsidRDefault="00973791" w:rsidP="00FB5FC1">
            <w:pPr>
              <w:pStyle w:val="ListParagraph"/>
              <w:numPr>
                <w:ilvl w:val="0"/>
                <w:numId w:val="28"/>
              </w:numPr>
              <w:ind w:left="106" w:hanging="180"/>
              <w:jc w:val="both"/>
              <w:rPr>
                <w:rFonts w:ascii="NikoshBAN" w:eastAsiaTheme="minorEastAsia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পদ্মা সেতু প্রকল্প এলাকায় একটি যাদুঘর স্থাপনের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কাজ চলমান আছে। 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ডিসেম্বর/২০১৬ পর্যন্ত সর্বমোট ৮৫৮ টি নমুনা সংগ্রহপূর্বক সংরক্ষণ করা হয়েছে। </w:t>
            </w:r>
          </w:p>
          <w:p w:rsidR="00973791" w:rsidRPr="00B443C5" w:rsidRDefault="00973791" w:rsidP="00DA0135">
            <w:pPr>
              <w:pStyle w:val="ListParagraph"/>
              <w:numPr>
                <w:ilvl w:val="0"/>
                <w:numId w:val="28"/>
              </w:numPr>
              <w:ind w:left="106" w:hanging="180"/>
              <w:jc w:val="both"/>
              <w:rPr>
                <w:rFonts w:ascii="NikoshBAN" w:eastAsia="Times New Roman" w:hAnsi="NikoshBAN" w:cs="NikoshBAN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পদ্মা সেতু প্রকল্প </w:t>
            </w:r>
            <w:r w:rsidRPr="00B443C5">
              <w:rPr>
                <w:rFonts w:ascii="NikoshBAN" w:eastAsia="Times New Roman" w:hAnsi="NikoshBAN" w:cs="NikoshBAN"/>
              </w:rPr>
              <w:t xml:space="preserve">Comprehensive Documentation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এর কাজ চলমান রয়েছে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hi-IN"/>
              </w:rPr>
              <w:t xml:space="preserve"> ।</w:t>
            </w:r>
          </w:p>
        </w:tc>
      </w:tr>
      <w:tr w:rsidR="00973791" w:rsidRPr="00B443C5" w:rsidTr="006A197D">
        <w:trPr>
          <w:gridAfter w:val="1"/>
          <w:wAfter w:w="56" w:type="dxa"/>
          <w:cantSplit/>
          <w:trHeight w:val="2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5E7BD0">
            <w:pPr>
              <w:spacing w:after="0"/>
              <w:rPr>
                <w:rFonts w:ascii="NikoshBAN" w:eastAsia="Times New Roman" w:hAnsi="NikoshBAN" w:cs="NikoshBAN"/>
              </w:rPr>
            </w:pPr>
            <w:r w:rsidRPr="00B443C5">
              <w:rPr>
                <w:rFonts w:ascii="NikoshBAN" w:eastAsia="Nikosh" w:hAnsi="NikoshBAN" w:cs="NikoshBAN"/>
                <w:cs/>
                <w:lang w:bidi="bn-BD"/>
              </w:rPr>
              <w:lastRenderedPageBreak/>
              <w:t xml:space="preserve">২ (ক)।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5E7BD0">
            <w:pPr>
              <w:spacing w:after="0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সাপোর্ট টু ঢাকা এলিভেটেড এক্সপ্রেসওয়ে পিপিপি প্রজেক্ট</w:t>
            </w:r>
          </w:p>
          <w:p w:rsidR="00973791" w:rsidRPr="00B443C5" w:rsidRDefault="00973791" w:rsidP="005E7BD0">
            <w:pPr>
              <w:spacing w:after="0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  <w:p w:rsidR="00973791" w:rsidRPr="00B443C5" w:rsidRDefault="00973791" w:rsidP="00D40E3E">
            <w:pPr>
              <w:pStyle w:val="ListParagraph"/>
              <w:numPr>
                <w:ilvl w:val="0"/>
                <w:numId w:val="36"/>
              </w:numPr>
              <w:ind w:left="162" w:hanging="180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প্রকল্পের মেয়াদ- জুলাই ২০১১- ডিসেম্বর ২০১৬ </w:t>
            </w:r>
          </w:p>
          <w:p w:rsidR="00973791" w:rsidRPr="00B443C5" w:rsidRDefault="00973791" w:rsidP="00F83BA0">
            <w:pPr>
              <w:pStyle w:val="ListParagraph"/>
              <w:ind w:left="162"/>
              <w:jc w:val="both"/>
              <w:rPr>
                <w:rFonts w:ascii="NikoshBAN" w:eastAsia="Times New Roman" w:hAnsi="NikoshBAN" w:cs="NikoshBAN"/>
                <w:sz w:val="26"/>
                <w:szCs w:val="33"/>
                <w:cs/>
                <w:lang w:bidi="bn-BD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BF1160">
            <w:pPr>
              <w:spacing w:after="0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প্রকল্পের আর্থিক অগ্রগতি নিম্নরুপঃ</w:t>
            </w:r>
          </w:p>
          <w:p w:rsidR="00973791" w:rsidRPr="00B443C5" w:rsidRDefault="00973791" w:rsidP="00671680">
            <w:pPr>
              <w:spacing w:after="0"/>
              <w:jc w:val="right"/>
              <w:rPr>
                <w:rFonts w:ascii="NikoshBAN" w:eastAsia="Times New Roman" w:hAnsi="NikoshBAN" w:cs="NikoshBAN"/>
                <w:sz w:val="24"/>
                <w:szCs w:val="24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4"/>
                <w:szCs w:val="24"/>
                <w:cs/>
                <w:lang w:bidi="bn-BD"/>
              </w:rPr>
              <w:t>(লক্ষ টাকায়)</w:t>
            </w:r>
          </w:p>
          <w:tbl>
            <w:tblPr>
              <w:tblStyle w:val="TableGrid"/>
              <w:tblW w:w="11947" w:type="dxa"/>
              <w:tblLayout w:type="fixed"/>
              <w:tblLook w:val="04A0"/>
            </w:tblPr>
            <w:tblGrid>
              <w:gridCol w:w="1777"/>
              <w:gridCol w:w="1980"/>
              <w:gridCol w:w="1620"/>
              <w:gridCol w:w="2520"/>
              <w:gridCol w:w="2610"/>
              <w:gridCol w:w="1440"/>
            </w:tblGrid>
            <w:tr w:rsidR="00973791" w:rsidRPr="00B443C5" w:rsidTr="006A197D">
              <w:trPr>
                <w:trHeight w:val="413"/>
              </w:trPr>
              <w:tc>
                <w:tcPr>
                  <w:tcW w:w="1777" w:type="dxa"/>
                  <w:vMerge w:val="restart"/>
                </w:tcPr>
                <w:p w:rsidR="00973791" w:rsidRPr="00B443C5" w:rsidRDefault="00973791" w:rsidP="00D310F9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প্রকল্পের মোট ব্যয়</w:t>
                  </w:r>
                </w:p>
              </w:tc>
              <w:tc>
                <w:tcPr>
                  <w:tcW w:w="1980" w:type="dxa"/>
                  <w:vMerge w:val="restart"/>
                </w:tcPr>
                <w:p w:rsidR="00973791" w:rsidRPr="00B443C5" w:rsidRDefault="00973791" w:rsidP="00D310F9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২০১৬-১৭ অর্থবছরে এডিপি বরাদ্দ</w:t>
                  </w:r>
                </w:p>
              </w:tc>
              <w:tc>
                <w:tcPr>
                  <w:tcW w:w="1620" w:type="dxa"/>
                  <w:vMerge w:val="restart"/>
                </w:tcPr>
                <w:p w:rsidR="00973791" w:rsidRPr="00B443C5" w:rsidRDefault="00973791" w:rsidP="00D310F9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ডিসেম্বর/১৬ পর্যন্ত অর্থ ছাড়</w:t>
                  </w:r>
                </w:p>
              </w:tc>
              <w:tc>
                <w:tcPr>
                  <w:tcW w:w="6570" w:type="dxa"/>
                  <w:gridSpan w:val="3"/>
                  <w:tcBorders>
                    <w:bottom w:val="single" w:sz="4" w:space="0" w:color="auto"/>
                  </w:tcBorders>
                </w:tcPr>
                <w:p w:rsidR="00973791" w:rsidRPr="00B443C5" w:rsidRDefault="00973791" w:rsidP="00D310F9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ডিসেম্বর/১৬ পর্যন্ত আর্থিক অগ্রগতি</w:t>
                  </w:r>
                </w:p>
              </w:tc>
            </w:tr>
            <w:tr w:rsidR="00973791" w:rsidRPr="00B443C5" w:rsidTr="006A197D">
              <w:trPr>
                <w:trHeight w:val="395"/>
              </w:trPr>
              <w:tc>
                <w:tcPr>
                  <w:tcW w:w="1777" w:type="dxa"/>
                  <w:vMerge/>
                </w:tcPr>
                <w:p w:rsidR="00973791" w:rsidRPr="00B443C5" w:rsidRDefault="00973791" w:rsidP="00D310F9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980" w:type="dxa"/>
                  <w:vMerge/>
                </w:tcPr>
                <w:p w:rsidR="00973791" w:rsidRPr="00B443C5" w:rsidRDefault="00973791" w:rsidP="00D310F9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620" w:type="dxa"/>
                  <w:vMerge/>
                </w:tcPr>
                <w:p w:rsidR="00973791" w:rsidRPr="00B443C5" w:rsidRDefault="00973791" w:rsidP="00D310F9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3791" w:rsidRPr="00B443C5" w:rsidRDefault="00973791" w:rsidP="00D310F9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 xml:space="preserve">মোট ব্যয় </w:t>
                  </w:r>
                </w:p>
                <w:p w:rsidR="00973791" w:rsidRPr="00B443C5" w:rsidRDefault="00973791" w:rsidP="00D310F9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 xml:space="preserve"> (বরাদ্দের (%) অংশ)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3791" w:rsidRPr="00B443C5" w:rsidRDefault="00973791" w:rsidP="00D310F9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 xml:space="preserve">জিওবি ব্যয় </w:t>
                  </w:r>
                </w:p>
                <w:p w:rsidR="00973791" w:rsidRPr="00B443C5" w:rsidRDefault="00973791" w:rsidP="00D310F9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(বরাদ্দের (%) অংশ)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73791" w:rsidRPr="00B443C5" w:rsidRDefault="00973791" w:rsidP="00D310F9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প্রকল্প সাহায্য</w:t>
                  </w:r>
                </w:p>
              </w:tc>
            </w:tr>
            <w:tr w:rsidR="00973791" w:rsidRPr="00B443C5" w:rsidTr="006A197D">
              <w:tc>
                <w:tcPr>
                  <w:tcW w:w="1777" w:type="dxa"/>
                </w:tcPr>
                <w:p w:rsidR="00973791" w:rsidRPr="00B443C5" w:rsidRDefault="00973791" w:rsidP="00671680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Nikosh" w:hAnsi="NikoshBAN" w:cs="NikoshBAN"/>
                      <w:sz w:val="26"/>
                      <w:szCs w:val="26"/>
                      <w:cs/>
                    </w:rPr>
                    <w:t>৩২১৬৮৭.০০</w:t>
                  </w:r>
                </w:p>
              </w:tc>
              <w:tc>
                <w:tcPr>
                  <w:tcW w:w="1980" w:type="dxa"/>
                </w:tcPr>
                <w:p w:rsidR="00973791" w:rsidRPr="00B443C5" w:rsidRDefault="00973791" w:rsidP="00671680">
                  <w:pPr>
                    <w:jc w:val="center"/>
                    <w:rPr>
                      <w:rFonts w:ascii="NikoshBAN" w:eastAsia="Nikosh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Nikosh" w:hAnsi="NikoshBAN" w:cs="NikoshBAN"/>
                      <w:sz w:val="26"/>
                      <w:szCs w:val="26"/>
                      <w:cs/>
                    </w:rPr>
                    <w:t>মোট-১২০০০০.০০</w:t>
                  </w:r>
                </w:p>
                <w:p w:rsidR="00973791" w:rsidRPr="00B443C5" w:rsidRDefault="00973791" w:rsidP="00671680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Nikosh" w:hAnsi="NikoshBAN" w:cs="NikoshBAN"/>
                      <w:sz w:val="26"/>
                      <w:szCs w:val="26"/>
                      <w:cs/>
                    </w:rPr>
                    <w:t>জিওবি-১২০০০০.০০</w:t>
                  </w:r>
                </w:p>
              </w:tc>
              <w:tc>
                <w:tcPr>
                  <w:tcW w:w="1620" w:type="dxa"/>
                </w:tcPr>
                <w:p w:rsidR="00973791" w:rsidRPr="00B443C5" w:rsidRDefault="00973791" w:rsidP="00671680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৩০০০০.০০</w:t>
                  </w:r>
                </w:p>
              </w:tc>
              <w:tc>
                <w:tcPr>
                  <w:tcW w:w="2520" w:type="dxa"/>
                  <w:tcBorders>
                    <w:right w:val="single" w:sz="4" w:space="0" w:color="auto"/>
                  </w:tcBorders>
                </w:tcPr>
                <w:p w:rsidR="00973791" w:rsidRPr="00B443C5" w:rsidRDefault="00973791" w:rsidP="00671680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৫২২৮.১০</w:t>
                  </w:r>
                </w:p>
                <w:p w:rsidR="00973791" w:rsidRPr="00B443C5" w:rsidRDefault="00973791" w:rsidP="00761C5C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(৪.৩৫%)</w:t>
                  </w: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</w:tcPr>
                <w:p w:rsidR="00973791" w:rsidRPr="00B443C5" w:rsidRDefault="00973791" w:rsidP="00671680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৫২২৮.১০</w:t>
                  </w:r>
                </w:p>
                <w:p w:rsidR="00973791" w:rsidRPr="00B443C5" w:rsidRDefault="00973791" w:rsidP="00761C5C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(৪.৩৫%)</w:t>
                  </w:r>
                </w:p>
              </w:tc>
              <w:tc>
                <w:tcPr>
                  <w:tcW w:w="1440" w:type="dxa"/>
                </w:tcPr>
                <w:p w:rsidR="00973791" w:rsidRPr="00B443C5" w:rsidRDefault="00973791" w:rsidP="00671680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-</w:t>
                  </w:r>
                </w:p>
              </w:tc>
            </w:tr>
          </w:tbl>
          <w:p w:rsidR="00973791" w:rsidRPr="00B443C5" w:rsidRDefault="00973791" w:rsidP="00774052">
            <w:pPr>
              <w:spacing w:after="0"/>
              <w:jc w:val="both"/>
              <w:rPr>
                <w:rFonts w:ascii="NikoshBAN" w:eastAsia="Times New Roman" w:hAnsi="NikoshBAN" w:cs="NikoshBAN"/>
                <w:sz w:val="16"/>
                <w:szCs w:val="16"/>
                <w:cs/>
                <w:lang w:bidi="bn-BD"/>
              </w:rPr>
            </w:pPr>
          </w:p>
          <w:p w:rsidR="00973791" w:rsidRPr="00B443C5" w:rsidRDefault="00973791" w:rsidP="00774052">
            <w:pPr>
              <w:spacing w:after="0"/>
              <w:jc w:val="both"/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প্রকল্পের অগ্রগতি নিম্নরূপ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>:</w:t>
            </w:r>
          </w:p>
          <w:p w:rsidR="00973791" w:rsidRPr="00B443C5" w:rsidRDefault="00973791" w:rsidP="00E95000">
            <w:pPr>
              <w:numPr>
                <w:ilvl w:val="0"/>
                <w:numId w:val="8"/>
              </w:numPr>
              <w:spacing w:after="0" w:line="240" w:lineRule="auto"/>
              <w:ind w:left="178" w:hanging="180"/>
              <w:jc w:val="both"/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ভূমি অধিগ্রহণ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কাজের ১ম ট্রাঞ্চে ক্ষতিগ্রস্তদের এ পর্যন্ত </w:t>
            </w:r>
            <w:r w:rsidRPr="00B443C5">
              <w:rPr>
                <w:rFonts w:ascii="NikoshBAN" w:eastAsia="Times New Roman" w:hAnsi="NikoshBAN" w:cs="NikoshBAN"/>
                <w:sz w:val="24"/>
                <w:szCs w:val="24"/>
                <w:rtl/>
                <w:cs/>
              </w:rPr>
              <w:t>NGO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এর মাধ্যমে ১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৭১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  <w:t>.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  <w:lang w:bidi="bn-IN"/>
              </w:rPr>
              <w:t>৪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৭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 কোটি টাকা ক্ষতিপূরণ প্রদান করা হয়েছে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এবং 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১ম ট্রাঞ্চের</w:t>
            </w:r>
            <w:r w:rsidRPr="00B443C5">
              <w:rPr>
                <w:rFonts w:ascii="NikoshBAN" w:hAnsi="NikoshBAN" w:cs="NikoshBAN"/>
                <w:sz w:val="26"/>
                <w:szCs w:val="26"/>
                <w:rtl/>
                <w:cs/>
              </w:rPr>
              <w:t xml:space="preserve"> 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জমি হস্তান্তর সম্পন্ন হয়েছে।</w:t>
            </w:r>
          </w:p>
          <w:p w:rsidR="00973791" w:rsidRPr="00B443C5" w:rsidRDefault="00973791" w:rsidP="00C64814">
            <w:pPr>
              <w:numPr>
                <w:ilvl w:val="0"/>
                <w:numId w:val="8"/>
              </w:numPr>
              <w:spacing w:after="0" w:line="240" w:lineRule="auto"/>
              <w:ind w:left="178" w:hanging="180"/>
              <w:jc w:val="both"/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প্রকল্পের ২য় ও ৩য় ট্রাঞ্চের ভূমি অধিগ্রহণ বাবদ ১২১২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  <w:t>.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  <w:lang w:bidi="bn-IN"/>
              </w:rPr>
              <w:t>৯৫ কোটি টাকা জেলা প্রশাসন এর কার্যালয়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  <w:t xml:space="preserve">,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ঢাকা বরাবর প্রেরণ করা হয়েছে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hi-IN"/>
              </w:rPr>
              <w:t xml:space="preserve">।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জেলা প্রশাসক ০৫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  <w:t>/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  <w:lang w:bidi="bn-IN"/>
              </w:rPr>
              <w:t>১০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  <w:t>/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  <w:lang w:bidi="bn-IN"/>
              </w:rPr>
              <w:t>২০১৬ তারিখ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হতে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 চেক বিতরণ শুরু করেছেন।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০১/১১/২০১৬ তারিখ হতে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জেলা প্রশাসন এর কার্যালয়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কর্তৃক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 জমি হস্তান্তর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শুরু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হয়েছে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hi-IN"/>
              </w:rPr>
              <w:t xml:space="preserve">।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  <w:t xml:space="preserve"> </w:t>
            </w:r>
          </w:p>
          <w:p w:rsidR="00973791" w:rsidRPr="00B443C5" w:rsidRDefault="00973791" w:rsidP="00C64814">
            <w:pPr>
              <w:numPr>
                <w:ilvl w:val="0"/>
                <w:numId w:val="8"/>
              </w:numPr>
              <w:spacing w:after="0" w:line="240" w:lineRule="auto"/>
              <w:ind w:left="178" w:hanging="180"/>
              <w:jc w:val="both"/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প্রকল্পের ২য় ও ৩য় ট্রাঞ্চের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4"/>
                <w:szCs w:val="24"/>
                <w:rtl/>
                <w:cs/>
              </w:rPr>
              <w:t>Utility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 জরিপ সম্পন্ন হয়েছে।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4"/>
                <w:szCs w:val="24"/>
                <w:rtl/>
                <w:cs/>
              </w:rPr>
              <w:t>SWO (West)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 এর অনুকূলে ৩৮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  <w:t>.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  <w:lang w:bidi="bn-IN"/>
              </w:rPr>
              <w:t xml:space="preserve">০০ কোটি টাকা অগ্রীম প্রদান করা হয়েছে।  </w:t>
            </w:r>
            <w:r w:rsidRPr="00B443C5">
              <w:rPr>
                <w:rFonts w:ascii="NikoshBAN" w:eastAsia="Times New Roman" w:hAnsi="NikoshBAN" w:cs="NikoshBAN"/>
                <w:sz w:val="24"/>
                <w:szCs w:val="24"/>
                <w:rtl/>
                <w:cs/>
              </w:rPr>
              <w:t xml:space="preserve">   </w:t>
            </w:r>
          </w:p>
          <w:p w:rsidR="00973791" w:rsidRPr="00B443C5" w:rsidRDefault="00973791" w:rsidP="00C64814">
            <w:pPr>
              <w:numPr>
                <w:ilvl w:val="0"/>
                <w:numId w:val="8"/>
              </w:numPr>
              <w:spacing w:after="0"/>
              <w:ind w:left="178" w:hanging="180"/>
              <w:jc w:val="both"/>
              <w:rPr>
                <w:rFonts w:ascii="NikoshBAN" w:hAnsi="NikoshBAN" w:cs="NikoshBAN"/>
                <w:sz w:val="26"/>
                <w:szCs w:val="26"/>
                <w:rtl/>
                <w:cs/>
              </w:rPr>
            </w:pP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প্রকল্পের ভূমি অধিগ্রহণের ফলে ক্ষতিগ্রস্তদের পুনর্বাসনের লক্ষ্যে</w:t>
            </w:r>
            <w:r w:rsidRPr="00B443C5">
              <w:rPr>
                <w:rFonts w:ascii="NikoshBAN" w:hAnsi="NikoshBAN" w:cs="NikoshBAN"/>
                <w:sz w:val="26"/>
                <w:szCs w:val="26"/>
                <w:rtl/>
                <w:cs/>
              </w:rPr>
              <w:t xml:space="preserve"> 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ভূমির উন্নয়ন কাজ চলমান আছে। কাজের অগ্রগতি 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৬৫</w:t>
            </w:r>
            <w:r w:rsidRPr="00B443C5">
              <w:rPr>
                <w:rFonts w:ascii="NikoshBAN" w:hAnsi="NikoshBAN" w:cs="NikoshBAN"/>
                <w:sz w:val="26"/>
                <w:szCs w:val="26"/>
                <w:rtl/>
                <w:cs/>
              </w:rPr>
              <w:t>%</w:t>
            </w:r>
            <w:r w:rsidRPr="00B443C5">
              <w:rPr>
                <w:rFonts w:ascii="NikoshBAN" w:hAnsi="NikoshBAN" w:cs="NikoshBAN"/>
                <w:sz w:val="26"/>
                <w:szCs w:val="26"/>
                <w:rtl/>
                <w:cs/>
                <w:lang w:bidi="hi-IN"/>
              </w:rPr>
              <w:t xml:space="preserve">। </w:t>
            </w:r>
            <w:r w:rsidRPr="00B443C5">
              <w:rPr>
                <w:rFonts w:ascii="NikoshBAN" w:hAnsi="NikoshBAN" w:cs="NikoshBAN"/>
                <w:sz w:val="26"/>
                <w:szCs w:val="26"/>
                <w:rtl/>
                <w:cs/>
              </w:rPr>
              <w:t xml:space="preserve"> </w:t>
            </w:r>
          </w:p>
          <w:p w:rsidR="00973791" w:rsidRPr="00B443C5" w:rsidRDefault="00973791" w:rsidP="00C64814">
            <w:pPr>
              <w:numPr>
                <w:ilvl w:val="0"/>
                <w:numId w:val="8"/>
              </w:numPr>
              <w:spacing w:after="0" w:line="240" w:lineRule="auto"/>
              <w:ind w:left="178" w:hanging="180"/>
              <w:jc w:val="both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পরামর্শক প্রতিষ্ঠান পুনর্বাসন ভিলেজ নির্মাণের খসড়া নকশা দাখিল করেছে। </w:t>
            </w:r>
            <w:r w:rsidRPr="00B443C5">
              <w:rPr>
                <w:rFonts w:ascii="NikoshBAN" w:eastAsia="Times New Roman" w:hAnsi="NikoshBAN" w:cs="NikoshBAN"/>
                <w:sz w:val="24"/>
                <w:szCs w:val="24"/>
                <w:rtl/>
                <w:cs/>
              </w:rPr>
              <w:t>Single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4"/>
                <w:szCs w:val="24"/>
                <w:rtl/>
                <w:cs/>
              </w:rPr>
              <w:t>Stage Two Envelop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পদ্ধতিতে দরপত্র প্রস্তুতের জন্য পরামর্শক প্রতিষ্ঠান হতে খসড়া দরপত্র দলিল পাওয়া গেছে। শীঘ্রই তা অনুমোদনের জন্য উপস্থাপন করা হবে।</w:t>
            </w:r>
          </w:p>
          <w:p w:rsidR="00973791" w:rsidRPr="00B443C5" w:rsidRDefault="00973791" w:rsidP="00E95000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16"/>
                <w:szCs w:val="16"/>
                <w:rtl/>
                <w:cs/>
              </w:rPr>
            </w:pPr>
          </w:p>
        </w:tc>
      </w:tr>
      <w:tr w:rsidR="00973791" w:rsidRPr="00B443C5" w:rsidTr="0055039E">
        <w:trPr>
          <w:gridAfter w:val="1"/>
          <w:wAfter w:w="56" w:type="dxa"/>
          <w:cantSplit/>
          <w:trHeight w:val="1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B26F6F">
            <w:pPr>
              <w:spacing w:after="0" w:line="240" w:lineRule="auto"/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B443C5">
              <w:rPr>
                <w:rFonts w:ascii="NikoshBAN" w:eastAsia="NikoshBAN" w:hAnsi="NikoshBAN" w:cs="NikoshBAN"/>
                <w:cs/>
                <w:lang w:bidi="bn-IN"/>
              </w:rPr>
              <w:t xml:space="preserve">২ </w:t>
            </w:r>
            <w:r w:rsidRPr="00B443C5">
              <w:rPr>
                <w:rFonts w:ascii="NikoshBAN" w:eastAsia="NikoshBAN" w:hAnsi="NikoshBAN" w:cs="NikoshBAN"/>
                <w:rtl/>
                <w:cs/>
              </w:rPr>
              <w:t>(</w:t>
            </w:r>
            <w:r w:rsidRPr="00B443C5">
              <w:rPr>
                <w:rFonts w:ascii="NikoshBAN" w:eastAsia="NikoshBAN" w:hAnsi="NikoshBAN" w:cs="NikoshBAN"/>
                <w:rtl/>
                <w:cs/>
                <w:lang w:bidi="bn-IN"/>
              </w:rPr>
              <w:t>খ</w:t>
            </w:r>
            <w:r w:rsidRPr="00B443C5">
              <w:rPr>
                <w:rFonts w:ascii="NikoshBAN" w:eastAsia="NikoshBAN" w:hAnsi="NikoshBAN" w:cs="NikoshBAN"/>
                <w:rtl/>
                <w:cs/>
              </w:rPr>
              <w:t>)</w:t>
            </w:r>
            <w:r w:rsidRPr="00B443C5">
              <w:rPr>
                <w:rFonts w:ascii="NikoshBAN" w:eastAsia="NikoshBAN" w:hAnsi="NikoshBAN" w:cs="NikoshBAN"/>
                <w:cs/>
                <w:lang w:bidi="hi-IN"/>
              </w:rPr>
              <w:t>।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FD2CA7">
            <w:pPr>
              <w:spacing w:after="0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ঢাকা এলিভেটেড এক্সপ্রেসওয়ে পিপিপি প্রজেক্ট</w:t>
            </w:r>
          </w:p>
          <w:p w:rsidR="00973791" w:rsidRPr="00B443C5" w:rsidRDefault="00973791" w:rsidP="00987E99">
            <w:pPr>
              <w:pStyle w:val="ListParagraph"/>
              <w:numPr>
                <w:ilvl w:val="0"/>
                <w:numId w:val="36"/>
              </w:numPr>
              <w:ind w:left="162" w:hanging="180"/>
              <w:jc w:val="both"/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প্রকল্পের মোট ব্যয়-৮৯৪০.১৮ কোটি টাকা। </w:t>
            </w: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F43045">
            <w:pPr>
              <w:pStyle w:val="BodyText"/>
              <w:numPr>
                <w:ilvl w:val="0"/>
                <w:numId w:val="37"/>
              </w:numPr>
              <w:ind w:left="162" w:right="-36" w:hanging="162"/>
              <w:rPr>
                <w:rFonts w:ascii="NikoshBAN" w:hAnsi="NikoshBAN" w:cs="NikoshBAN"/>
                <w:sz w:val="26"/>
                <w:szCs w:val="26"/>
                <w:rtl/>
                <w:cs/>
              </w:rPr>
            </w:pP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প্রকল্পের ১ম ট্রাঞ্চের</w:t>
            </w:r>
            <w:r w:rsidRPr="00B443C5">
              <w:rPr>
                <w:rFonts w:ascii="NikoshBAN" w:hAnsi="NikoshBAN" w:cs="NikoshBAN"/>
                <w:sz w:val="26"/>
                <w:szCs w:val="26"/>
                <w:rtl/>
                <w:cs/>
              </w:rPr>
              <w:t xml:space="preserve"> 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জমি হস্তান্তর সম্পন্ন হয়েছে।</w:t>
            </w:r>
            <w:r w:rsidRPr="00B443C5">
              <w:rPr>
                <w:rFonts w:ascii="NikoshBAN" w:hAnsi="NikoshBAN" w:cs="NikoshBAN"/>
                <w:szCs w:val="30"/>
                <w:rtl/>
                <w:cs/>
              </w:rPr>
              <w:t xml:space="preserve"> </w:t>
            </w:r>
          </w:p>
          <w:p w:rsidR="00973791" w:rsidRPr="00B443C5" w:rsidRDefault="00973791" w:rsidP="00C64814">
            <w:pPr>
              <w:numPr>
                <w:ilvl w:val="0"/>
                <w:numId w:val="8"/>
              </w:numPr>
              <w:spacing w:after="0" w:line="240" w:lineRule="auto"/>
              <w:ind w:left="178" w:hanging="180"/>
              <w:jc w:val="both"/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এ পর্যন্ত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৫৪০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টি ওয়ার্কিং পাইল ড্রাইভিং এবং ০৯টি </w:t>
            </w:r>
            <w:r w:rsidRPr="00B443C5">
              <w:rPr>
                <w:rFonts w:ascii="NikoshBAN" w:eastAsia="Times New Roman" w:hAnsi="NikoshBAN" w:cs="NikoshBAN"/>
                <w:sz w:val="24"/>
                <w:szCs w:val="24"/>
              </w:rPr>
              <w:t>Pile cap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 নির্মাণ সম্পন্ন হয়েছে।</w:t>
            </w:r>
          </w:p>
          <w:p w:rsidR="00973791" w:rsidRPr="00B443C5" w:rsidRDefault="00973791" w:rsidP="00F43045">
            <w:pPr>
              <w:numPr>
                <w:ilvl w:val="0"/>
                <w:numId w:val="8"/>
              </w:numPr>
              <w:spacing w:after="0" w:line="240" w:lineRule="auto"/>
              <w:ind w:left="178" w:hanging="180"/>
              <w:jc w:val="both"/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বিনিয়োগকারী প্রতিষ্ঠান ১৯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  <w:t>/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  <w:lang w:bidi="bn-IN"/>
              </w:rPr>
              <w:t>১০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  <w:t>/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  <w:lang w:bidi="bn-IN"/>
              </w:rPr>
              <w:t xml:space="preserve">২০১৬ তারিখে </w:t>
            </w:r>
            <w:r w:rsidRPr="00B443C5">
              <w:rPr>
                <w:rFonts w:ascii="NikoshBAN" w:eastAsia="Times New Roman" w:hAnsi="NikoshBAN" w:cs="NikoshBAN"/>
                <w:sz w:val="24"/>
                <w:szCs w:val="24"/>
                <w:rtl/>
                <w:cs/>
              </w:rPr>
              <w:t>Construction Bond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দাখিল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করেছে।</w:t>
            </w:r>
          </w:p>
        </w:tc>
      </w:tr>
      <w:tr w:rsidR="00973791" w:rsidRPr="00B443C5" w:rsidTr="006A197D">
        <w:trPr>
          <w:gridAfter w:val="1"/>
          <w:wAfter w:w="56" w:type="dxa"/>
          <w:cantSplit/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5E7BD0">
            <w:pPr>
              <w:spacing w:after="0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৩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5E7BD0">
            <w:pPr>
              <w:spacing w:after="0" w:line="240" w:lineRule="auto"/>
              <w:ind w:left="-8" w:right="29"/>
              <w:contextualSpacing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4"/>
                <w:szCs w:val="24"/>
              </w:rPr>
              <w:t>Greater Dhaka Sustainable Urban Transport Corridor (BRT Gazipur-Airport)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 (সেতু কর্তৃপক্ষ অংশ)</w:t>
            </w:r>
          </w:p>
          <w:p w:rsidR="00973791" w:rsidRPr="00B443C5" w:rsidRDefault="00973791" w:rsidP="003B553A">
            <w:pPr>
              <w:pStyle w:val="ListParagraph"/>
              <w:numPr>
                <w:ilvl w:val="0"/>
                <w:numId w:val="36"/>
              </w:numPr>
              <w:ind w:left="162" w:hanging="180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প্রকল্পের মেয়াদ ০১/১২/২০১২-০১/১২/২০১৬ </w:t>
            </w:r>
          </w:p>
          <w:p w:rsidR="00973791" w:rsidRPr="00B443C5" w:rsidRDefault="00973791" w:rsidP="00987E99">
            <w:pPr>
              <w:pStyle w:val="ListParagraph"/>
              <w:numPr>
                <w:ilvl w:val="0"/>
                <w:numId w:val="36"/>
              </w:numPr>
              <w:ind w:left="162" w:hanging="180"/>
              <w:jc w:val="both"/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প্রকল্পের মোট ব্যয়-৬৫৪.২২ কোটি টাকা। </w:t>
            </w: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354567" w:rsidP="00354567">
            <w:pPr>
              <w:spacing w:after="0" w:line="240" w:lineRule="auto"/>
              <w:ind w:right="29"/>
              <w:jc w:val="both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নির্মাণ কাজের ঠিকাদার নিয়োগের জন্য প্রাপ্ত দরপত্রসমূহের </w:t>
            </w:r>
            <w:r w:rsidR="00973791"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মূল্যায়ন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প্রতিবেদন</w:t>
            </w:r>
            <w:r w:rsidR="00973791"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ADB এর </w:t>
            </w:r>
            <w:r w:rsidR="00973791" w:rsidRPr="00B443C5"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  <w:t xml:space="preserve">concurrence </w:t>
            </w:r>
            <w:r w:rsidR="00973791"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এর জন্য গত ৩০/১০/২০১৬ তারিখে প্রেরণ করা হয়। এ পরিপ্রেক্ষিতে ADB হতে কিছু বিষয়ে মতামত/Query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চাওয়া</w:t>
            </w:r>
            <w:r w:rsidR="00973791"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হয়েছে। উক্ত Query’র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জবাবসহ অনুমোদনের জন্য</w:t>
            </w:r>
            <w:r w:rsidR="00973791"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ADB তে প্রেরণ করা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হয়েছে</w:t>
            </w:r>
            <w:r w:rsidR="00973791"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hi-IN"/>
              </w:rPr>
              <w:t xml:space="preserve">।     </w:t>
            </w:r>
            <w:r w:rsidR="00973791"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  <w:tr w:rsidR="00973791" w:rsidRPr="00B443C5" w:rsidTr="006A197D">
        <w:trPr>
          <w:gridAfter w:val="1"/>
          <w:wAfter w:w="56" w:type="dxa"/>
          <w:cantSplit/>
          <w:trHeight w:val="2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5E7BD0">
            <w:pPr>
              <w:spacing w:after="0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lastRenderedPageBreak/>
              <w:t>৪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5E7BD0">
            <w:pPr>
              <w:spacing w:after="0" w:line="240" w:lineRule="auto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কর্ণফুলী নদীর তলদেশে বহুলেইন টানেল নির্মাণ</w:t>
            </w:r>
          </w:p>
          <w:p w:rsidR="00973791" w:rsidRPr="00B443C5" w:rsidRDefault="00973791" w:rsidP="005E7BD0">
            <w:pPr>
              <w:spacing w:after="0" w:line="240" w:lineRule="auto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  <w:p w:rsidR="00973791" w:rsidRPr="00B443C5" w:rsidRDefault="00973791" w:rsidP="00D40E3E">
            <w:pPr>
              <w:pStyle w:val="ListParagraph"/>
              <w:numPr>
                <w:ilvl w:val="0"/>
                <w:numId w:val="36"/>
              </w:numPr>
              <w:ind w:left="162" w:hanging="180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প্রকল্পের মেয়াদ- নভেম্বর ২০১৫- জুন ২০২০ </w:t>
            </w:r>
          </w:p>
          <w:p w:rsidR="00973791" w:rsidRPr="00B443C5" w:rsidRDefault="00973791" w:rsidP="00F83BA0">
            <w:pPr>
              <w:pStyle w:val="ListParagraph"/>
              <w:ind w:left="162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BF1160">
            <w:pPr>
              <w:spacing w:after="0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প্রকল্পের আর্থিক অগ্রগতি নিম্নরুপঃ</w:t>
            </w:r>
          </w:p>
          <w:p w:rsidR="00973791" w:rsidRPr="00B443C5" w:rsidRDefault="00973791" w:rsidP="00671680">
            <w:pPr>
              <w:spacing w:after="0" w:line="240" w:lineRule="auto"/>
              <w:jc w:val="right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(লক্ষ টাকায়)</w:t>
            </w:r>
          </w:p>
          <w:tbl>
            <w:tblPr>
              <w:tblStyle w:val="TableGrid"/>
              <w:tblW w:w="11947" w:type="dxa"/>
              <w:tblLayout w:type="fixed"/>
              <w:tblLook w:val="04A0"/>
            </w:tblPr>
            <w:tblGrid>
              <w:gridCol w:w="1777"/>
              <w:gridCol w:w="2070"/>
              <w:gridCol w:w="1620"/>
              <w:gridCol w:w="2520"/>
              <w:gridCol w:w="2520"/>
              <w:gridCol w:w="1440"/>
            </w:tblGrid>
            <w:tr w:rsidR="00973791" w:rsidRPr="00B443C5" w:rsidTr="006A197D">
              <w:trPr>
                <w:trHeight w:val="413"/>
              </w:trPr>
              <w:tc>
                <w:tcPr>
                  <w:tcW w:w="1777" w:type="dxa"/>
                  <w:vMerge w:val="restart"/>
                </w:tcPr>
                <w:p w:rsidR="00973791" w:rsidRPr="00B443C5" w:rsidRDefault="00973791" w:rsidP="00721E44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প্রকল্পের মোট ব্যয়</w:t>
                  </w:r>
                </w:p>
              </w:tc>
              <w:tc>
                <w:tcPr>
                  <w:tcW w:w="2070" w:type="dxa"/>
                  <w:vMerge w:val="restart"/>
                </w:tcPr>
                <w:p w:rsidR="00973791" w:rsidRPr="00B443C5" w:rsidRDefault="00973791" w:rsidP="00D310F9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২০১৬-১৭ অর্থবছরে এডিপি বরাদ্দ</w:t>
                  </w:r>
                </w:p>
              </w:tc>
              <w:tc>
                <w:tcPr>
                  <w:tcW w:w="1620" w:type="dxa"/>
                  <w:vMerge w:val="restart"/>
                </w:tcPr>
                <w:p w:rsidR="00973791" w:rsidRPr="00B443C5" w:rsidRDefault="00973791" w:rsidP="00D310F9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ডিসেম্বর/১৬ পর্যন্ত অর্থ ছাড়</w:t>
                  </w:r>
                </w:p>
              </w:tc>
              <w:tc>
                <w:tcPr>
                  <w:tcW w:w="6480" w:type="dxa"/>
                  <w:gridSpan w:val="3"/>
                  <w:tcBorders>
                    <w:bottom w:val="single" w:sz="4" w:space="0" w:color="auto"/>
                  </w:tcBorders>
                </w:tcPr>
                <w:p w:rsidR="00973791" w:rsidRPr="00B443C5" w:rsidRDefault="00973791" w:rsidP="00D310F9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ডিসেম্বর/১৬ পর্যন্ত আর্থিক অগ্রগতি</w:t>
                  </w:r>
                </w:p>
              </w:tc>
            </w:tr>
            <w:tr w:rsidR="00973791" w:rsidRPr="00B443C5" w:rsidTr="006A197D">
              <w:trPr>
                <w:trHeight w:val="395"/>
              </w:trPr>
              <w:tc>
                <w:tcPr>
                  <w:tcW w:w="1777" w:type="dxa"/>
                  <w:vMerge/>
                </w:tcPr>
                <w:p w:rsidR="00973791" w:rsidRPr="00B443C5" w:rsidRDefault="00973791" w:rsidP="00D310F9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070" w:type="dxa"/>
                  <w:vMerge/>
                </w:tcPr>
                <w:p w:rsidR="00973791" w:rsidRPr="00B443C5" w:rsidRDefault="00973791" w:rsidP="00D310F9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620" w:type="dxa"/>
                  <w:vMerge/>
                </w:tcPr>
                <w:p w:rsidR="00973791" w:rsidRPr="00B443C5" w:rsidRDefault="00973791" w:rsidP="00D310F9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3791" w:rsidRPr="00B443C5" w:rsidRDefault="00973791" w:rsidP="00D310F9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 xml:space="preserve">মোট ব্যয় </w:t>
                  </w:r>
                </w:p>
                <w:p w:rsidR="00973791" w:rsidRPr="00B443C5" w:rsidRDefault="00973791" w:rsidP="00D310F9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(বরাদ্দের (%) অংশ)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3791" w:rsidRPr="00B443C5" w:rsidRDefault="00973791" w:rsidP="00D310F9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 xml:space="preserve">জিওবি ব্যয় </w:t>
                  </w:r>
                </w:p>
                <w:p w:rsidR="00973791" w:rsidRPr="00B443C5" w:rsidRDefault="00973791" w:rsidP="00D310F9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(বরাদ্দের (%) অংশ)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73791" w:rsidRPr="00B443C5" w:rsidRDefault="00973791" w:rsidP="00D310F9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প্রকল্প সাহায্য</w:t>
                  </w:r>
                </w:p>
              </w:tc>
            </w:tr>
            <w:tr w:rsidR="00973791" w:rsidRPr="00B443C5" w:rsidTr="006A197D">
              <w:tc>
                <w:tcPr>
                  <w:tcW w:w="1777" w:type="dxa"/>
                </w:tcPr>
                <w:p w:rsidR="00973791" w:rsidRPr="00B443C5" w:rsidRDefault="00973791" w:rsidP="00671680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Nikosh" w:hAnsi="NikoshBAN" w:cs="NikoshBAN"/>
                      <w:sz w:val="26"/>
                      <w:szCs w:val="26"/>
                      <w:cs/>
                    </w:rPr>
                    <w:t>৮৪৪৬৬৩.০০</w:t>
                  </w:r>
                </w:p>
              </w:tc>
              <w:tc>
                <w:tcPr>
                  <w:tcW w:w="2070" w:type="dxa"/>
                </w:tcPr>
                <w:p w:rsidR="00973791" w:rsidRPr="00B443C5" w:rsidRDefault="00973791" w:rsidP="00671680">
                  <w:pPr>
                    <w:jc w:val="center"/>
                    <w:rPr>
                      <w:rFonts w:ascii="NikoshBAN" w:eastAsia="Nikosh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Nikosh" w:hAnsi="NikoshBAN" w:cs="NikoshBAN"/>
                      <w:sz w:val="26"/>
                      <w:szCs w:val="26"/>
                      <w:cs/>
                    </w:rPr>
                    <w:t>মোট-১৯৮১০৪.০০</w:t>
                  </w:r>
                </w:p>
                <w:p w:rsidR="00973791" w:rsidRPr="00B443C5" w:rsidRDefault="00973791" w:rsidP="00671680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Nikosh" w:hAnsi="NikoshBAN" w:cs="NikoshBAN"/>
                      <w:sz w:val="26"/>
                      <w:szCs w:val="26"/>
                      <w:cs/>
                    </w:rPr>
                    <w:t>জিওবি-৯৫৭০৪.০০</w:t>
                  </w:r>
                </w:p>
                <w:p w:rsidR="00973791" w:rsidRPr="00B443C5" w:rsidRDefault="00973791" w:rsidP="00671680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Nikosh" w:hAnsi="NikoshBAN" w:cs="NikoshBAN"/>
                      <w:sz w:val="26"/>
                      <w:szCs w:val="26"/>
                      <w:cs/>
                    </w:rPr>
                    <w:t>প্রঃ সাঃ-১০২৪০০.০০</w:t>
                  </w:r>
                </w:p>
              </w:tc>
              <w:tc>
                <w:tcPr>
                  <w:tcW w:w="1620" w:type="dxa"/>
                </w:tcPr>
                <w:p w:rsidR="00973791" w:rsidRPr="00B443C5" w:rsidRDefault="00973791" w:rsidP="00671680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১১৬৮৫.০০</w:t>
                  </w:r>
                </w:p>
              </w:tc>
              <w:tc>
                <w:tcPr>
                  <w:tcW w:w="2520" w:type="dxa"/>
                  <w:tcBorders>
                    <w:right w:val="single" w:sz="4" w:space="0" w:color="auto"/>
                  </w:tcBorders>
                </w:tcPr>
                <w:p w:rsidR="00973791" w:rsidRPr="00B443C5" w:rsidRDefault="00973791" w:rsidP="00671680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১১০৯০.৭০</w:t>
                  </w:r>
                </w:p>
                <w:p w:rsidR="00973791" w:rsidRPr="00B443C5" w:rsidRDefault="00973791" w:rsidP="00671680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(৫.৬০%)</w:t>
                  </w:r>
                </w:p>
              </w:tc>
              <w:tc>
                <w:tcPr>
                  <w:tcW w:w="2520" w:type="dxa"/>
                  <w:tcBorders>
                    <w:left w:val="single" w:sz="4" w:space="0" w:color="auto"/>
                  </w:tcBorders>
                </w:tcPr>
                <w:p w:rsidR="00973791" w:rsidRPr="00B443C5" w:rsidRDefault="00973791" w:rsidP="00671680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১১০৯০.৭০</w:t>
                  </w:r>
                </w:p>
                <w:p w:rsidR="00973791" w:rsidRPr="00B443C5" w:rsidRDefault="00973791" w:rsidP="00761C5C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(১১.৫৮%)</w:t>
                  </w:r>
                </w:p>
              </w:tc>
              <w:tc>
                <w:tcPr>
                  <w:tcW w:w="1440" w:type="dxa"/>
                </w:tcPr>
                <w:p w:rsidR="00973791" w:rsidRPr="00B443C5" w:rsidRDefault="00973791" w:rsidP="00671680">
                  <w:pPr>
                    <w:jc w:val="center"/>
                    <w:rPr>
                      <w:rFonts w:ascii="NikoshBAN" w:eastAsia="Times New Roman" w:hAnsi="NikoshBAN" w:cs="NikoshBAN"/>
                      <w:sz w:val="26"/>
                      <w:szCs w:val="26"/>
                    </w:rPr>
                  </w:pPr>
                  <w:r w:rsidRPr="00B443C5">
                    <w:rPr>
                      <w:rFonts w:ascii="NikoshBAN" w:eastAsia="Times New Roman" w:hAnsi="NikoshBAN" w:cs="NikoshBAN"/>
                      <w:sz w:val="26"/>
                      <w:szCs w:val="26"/>
                      <w:cs/>
                    </w:rPr>
                    <w:t>-</w:t>
                  </w:r>
                </w:p>
              </w:tc>
            </w:tr>
          </w:tbl>
          <w:p w:rsidR="00973791" w:rsidRPr="00B443C5" w:rsidRDefault="00973791" w:rsidP="00721E44">
            <w:pPr>
              <w:spacing w:after="0" w:line="240" w:lineRule="auto"/>
              <w:jc w:val="both"/>
              <w:rPr>
                <w:rFonts w:ascii="NikoshBAN" w:eastAsia="Nikosh" w:hAnsi="NikoshBAN" w:cs="NikoshBAN"/>
                <w:sz w:val="16"/>
                <w:szCs w:val="16"/>
                <w:cs/>
                <w:lang w:bidi="bn-BD"/>
              </w:rPr>
            </w:pPr>
          </w:p>
          <w:p w:rsidR="00973791" w:rsidRPr="00B443C5" w:rsidRDefault="00973791" w:rsidP="00354567">
            <w:pPr>
              <w:spacing w:line="240" w:lineRule="auto"/>
              <w:jc w:val="both"/>
              <w:rPr>
                <w:rFonts w:ascii="NikoshBAN" w:eastAsia="Arial Unicode MS" w:hAnsi="NikoshBAN" w:cs="NikoshBAN"/>
                <w:sz w:val="26"/>
                <w:szCs w:val="26"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(ক)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প্রকল্পের ভূমি অধিগ্রহণ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চলমান রয়েছে। এর মধ্যে 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নদীর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lang w:bidi="bn-IN"/>
              </w:rPr>
              <w:t xml:space="preserve"> 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পূর্ব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প্রান্তে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র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lang w:bidi="bn-IN"/>
              </w:rPr>
              <w:t xml:space="preserve"> 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সার্ভিস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lang w:bidi="bn-IN"/>
              </w:rPr>
              <w:t xml:space="preserve"> 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এরিয়ার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lang w:bidi="bn-IN"/>
              </w:rPr>
              <w:t xml:space="preserve"> 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জন্য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lang w:bidi="bn-IN"/>
              </w:rPr>
              <w:t xml:space="preserve"> 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৮৫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lang w:bidi="bn-IN"/>
              </w:rPr>
              <w:t>.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৮৯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lang w:bidi="bn-IN"/>
              </w:rPr>
              <w:t xml:space="preserve"> 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একর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lang w:bidi="bn-IN"/>
              </w:rPr>
              <w:t xml:space="preserve"> 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ভূ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মি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lang w:bidi="bn-IN"/>
              </w:rPr>
              <w:t xml:space="preserve"> 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সেতু কর্তৃপক্ষের অনুকূলে 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স্থায়ী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lang w:bidi="bn-IN"/>
              </w:rPr>
              <w:t xml:space="preserve"> 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বন্দোবস্ত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প্রদানের জন্য জমির মূল্য বাবদ ১১০.৭৯ কোটি টাকা সংশ্লিষ্ট জেলা প্রশাসকের অনুকূলে পরিশোধ করা হয়েছে।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lang w:bidi="bn-IN"/>
              </w:rPr>
              <w:t xml:space="preserve"> 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৮৩ একর ভূমির প্রস্তাব ১১/০১/২০১৭ তারিখে জেলা প্রশাসক, চট্টগ্রাম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বরাবর </w:t>
            </w:r>
            <w:r w:rsidR="0055039E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প্রেরণ করা হয়েছে। পশ্চিম প্রান্তের ৩৬.৬০০৭ একর ভূমির প্রস্তাব কেন্দ্রীয় ভূমি বরাদ্দ কমিটির অনুমোদনের জন্য ভূমি মন্ত্রণালয়ে প্রেরণ করা হয়েছে। তাছাড়া ডিজাইনের কাজ চলমান আছে। </w:t>
            </w:r>
            <w:r w:rsidRPr="00B443C5">
              <w:rPr>
                <w:rFonts w:ascii="NikoshBAN" w:eastAsia="Nikosh" w:hAnsi="NikoshBAN" w:cs="NikoshBAN"/>
                <w:sz w:val="16"/>
                <w:szCs w:val="16"/>
              </w:rPr>
              <w:tab/>
            </w:r>
          </w:p>
          <w:p w:rsidR="00973791" w:rsidRPr="00B443C5" w:rsidRDefault="00973791" w:rsidP="00DC7DE4">
            <w:pPr>
              <w:spacing w:line="240" w:lineRule="auto"/>
              <w:jc w:val="both"/>
              <w:rPr>
                <w:rFonts w:ascii="NikoshBAN" w:eastAsia="Arial Unicode MS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</w:rPr>
              <w:t>(</w:t>
            </w:r>
            <w:r w:rsidR="00354567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খ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)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টানেল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lang w:bidi="bn-IN"/>
              </w:rPr>
              <w:t xml:space="preserve"> 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নির্মাণে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lang w:bidi="bn-IN"/>
              </w:rPr>
              <w:t xml:space="preserve"> 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চীনা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lang w:bidi="bn-IN"/>
              </w:rPr>
              <w:t xml:space="preserve"> 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অর্থায়নকারী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lang w:bidi="bn-IN"/>
              </w:rPr>
              <w:t xml:space="preserve"> 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প্রতিষ্ঠান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lang w:bidi="bn-IN"/>
              </w:rPr>
              <w:t xml:space="preserve"> Exim Bank 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এর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lang w:bidi="bn-IN"/>
              </w:rPr>
              <w:t xml:space="preserve"> 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সাথে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lang w:bidi="bn-IN"/>
              </w:rPr>
              <w:t xml:space="preserve"> 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গত ১৪/১০/২০১৬ তারিখে 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ঋণচুক্তি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lang w:bidi="bn-IN"/>
              </w:rPr>
              <w:t xml:space="preserve"> 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স্বাক্ষ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রিত হয়েছে।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lang w:bidi="bn-IN"/>
              </w:rPr>
              <w:t xml:space="preserve"> 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গত ৩০/১০/২০১৬ তারিখে অর্থনৈতিক সম্পর্ক বিভাগ হতে ঋণচুক্তির কপি পাওয়া গেছে এবং তদনুযায়ী ৩১/১০/২০১৬ তারিখে ঠিকাদারী প্রতিষ্ঠান 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CCCC Ltd. 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কে 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>Notice to Commencement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দেয়া হয়েছে। </w:t>
            </w:r>
          </w:p>
        </w:tc>
      </w:tr>
      <w:tr w:rsidR="006A197D" w:rsidRPr="00B443C5" w:rsidTr="006A197D">
        <w:trPr>
          <w:gridAfter w:val="1"/>
          <w:wAfter w:w="56" w:type="dxa"/>
          <w:cantSplit/>
          <w:trHeight w:val="458"/>
        </w:trPr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Pr="00B443C5" w:rsidRDefault="006A197D" w:rsidP="006A197D">
            <w:pPr>
              <w:pStyle w:val="ListParagraph"/>
              <w:ind w:left="162"/>
              <w:jc w:val="both"/>
              <w:rPr>
                <w:rFonts w:ascii="NikoshBAN" w:eastAsia="Nikosh" w:hAnsi="NikoshBAN" w:cs="NikoshBAN"/>
                <w:sz w:val="32"/>
                <w:szCs w:val="32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32"/>
                <w:szCs w:val="32"/>
                <w:cs/>
                <w:lang w:bidi="bn-BD"/>
              </w:rPr>
              <w:t>সম্ভাব্য/বাস্তবায়িতব্য প্রকল্পসমূহ</w:t>
            </w:r>
            <w:r w:rsidR="00917C67" w:rsidRPr="00B443C5">
              <w:rPr>
                <w:rFonts w:ascii="NikoshBAN" w:eastAsia="Nikosh" w:hAnsi="NikoshBAN" w:cs="NikoshBAN"/>
                <w:sz w:val="32"/>
                <w:szCs w:val="32"/>
                <w:cs/>
                <w:lang w:bidi="bn-BD"/>
              </w:rPr>
              <w:t>ঃ</w:t>
            </w:r>
          </w:p>
        </w:tc>
      </w:tr>
      <w:tr w:rsidR="00973791" w:rsidRPr="00B443C5" w:rsidTr="006A197D">
        <w:trPr>
          <w:gridAfter w:val="1"/>
          <w:wAfter w:w="56" w:type="dxa"/>
          <w:cantSplit/>
          <w:trHeight w:val="1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5E7BD0">
            <w:pPr>
              <w:spacing w:after="0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৫।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5E7BD0">
            <w:pPr>
              <w:spacing w:after="0" w:line="240" w:lineRule="auto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ঢাকা শহরে সাবওয়ে নির্মাণ</w:t>
            </w: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987E99">
            <w:pPr>
              <w:pStyle w:val="ListParagraph"/>
              <w:numPr>
                <w:ilvl w:val="0"/>
                <w:numId w:val="38"/>
              </w:numPr>
              <w:ind w:left="162" w:hanging="180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প্রকল্পের সম্ভাব্যতা সমীক্ষা পরিচালনার জন্য </w:t>
            </w:r>
            <w:r w:rsidRPr="00B443C5">
              <w:rPr>
                <w:rFonts w:ascii="NikoshBAN" w:eastAsia="Nikosh" w:hAnsi="NikoshBAN" w:cs="NikoshBAN"/>
                <w:lang w:bidi="bn-BD"/>
              </w:rPr>
              <w:t>Expression of Interest (EoI)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দাখিলের শেষ দিন ৩১/০৮/২০১৬ তারিখে মোট ১৬টি প্রতষ্ঠান </w:t>
            </w:r>
            <w:r w:rsidRPr="00B443C5">
              <w:rPr>
                <w:rFonts w:ascii="NikoshBAN" w:eastAsia="Nikosh" w:hAnsi="NikoshBAN" w:cs="NikoshBAN"/>
                <w:lang w:bidi="bn-BD"/>
              </w:rPr>
              <w:t>EoI</w:t>
            </w:r>
            <w:r w:rsidRPr="00B443C5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দাখিল করেছে। প্রাপ্ত </w:t>
            </w:r>
            <w:r w:rsidRPr="00B443C5">
              <w:rPr>
                <w:rFonts w:ascii="NikoshBAN" w:eastAsia="Nikosh" w:hAnsi="NikoshBAN" w:cs="NikoshBAN"/>
                <w:lang w:bidi="bn-BD"/>
              </w:rPr>
              <w:t>EoI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সমূহের মূল্যায়ন কাজ চলমান রয়েছে।    </w:t>
            </w:r>
          </w:p>
          <w:p w:rsidR="00973791" w:rsidRPr="00B443C5" w:rsidRDefault="00973791" w:rsidP="00354567">
            <w:pPr>
              <w:pStyle w:val="ListParagraph"/>
              <w:numPr>
                <w:ilvl w:val="0"/>
                <w:numId w:val="38"/>
              </w:numPr>
              <w:ind w:left="162" w:hanging="180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পরিকল্পনা কমিশনে ২৩/০৮/২০১৬ তারিখে প্রকল্পের সম্ভাব্যতা সমীক্ষা প্রস্তাব প্রেরণ করা হয়েছে। উক্ত সম্ভাব্যতা সমীক্ষা প্রকল্প প্রস্তাবের উপর ১৩/১১/২০১৬ তারিখে পরিকল্পনা কমিশনে পর্যালোচনা সভা অনুষ্ঠিত হয়। </w:t>
            </w:r>
            <w:r w:rsidR="00354567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১২/০১/২০১৭ তারিখ 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পিইসি সভা </w:t>
            </w:r>
            <w:r w:rsidR="00354567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অনুষ্ঠিত হবে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hi-IN"/>
              </w:rPr>
              <w:t xml:space="preserve">। </w:t>
            </w:r>
          </w:p>
        </w:tc>
      </w:tr>
      <w:tr w:rsidR="00973791" w:rsidRPr="00B443C5" w:rsidTr="00437F4C">
        <w:trPr>
          <w:gridAfter w:val="1"/>
          <w:wAfter w:w="56" w:type="dxa"/>
          <w:cantSplit/>
          <w:trHeight w:val="2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5E7BD0">
            <w:pPr>
              <w:spacing w:after="0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৬।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5E7BD0">
            <w:pPr>
              <w:spacing w:after="0" w:line="240" w:lineRule="auto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বঙ্গবন্ধু সেতুর উভয় পাড়ের সংযোগ সড়ক চার লেনে উন্নীতকরণ</w:t>
            </w:r>
          </w:p>
          <w:p w:rsidR="00973791" w:rsidRPr="00B443C5" w:rsidRDefault="00973791" w:rsidP="005E7BD0">
            <w:pPr>
              <w:spacing w:after="0" w:line="240" w:lineRule="auto"/>
              <w:jc w:val="both"/>
              <w:rPr>
                <w:rFonts w:ascii="NikoshBAN" w:eastAsia="Nikosh" w:hAnsi="NikoshBAN" w:cs="NikoshBAN"/>
                <w:sz w:val="16"/>
                <w:szCs w:val="16"/>
                <w:cs/>
                <w:lang w:bidi="bn-BD"/>
              </w:rPr>
            </w:pPr>
          </w:p>
          <w:p w:rsidR="00973791" w:rsidRPr="00B443C5" w:rsidRDefault="00973791" w:rsidP="00987E99">
            <w:pPr>
              <w:pStyle w:val="ListParagraph"/>
              <w:numPr>
                <w:ilvl w:val="0"/>
                <w:numId w:val="36"/>
              </w:numPr>
              <w:ind w:left="162" w:hanging="180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প্রকল্পের মেয়াদ-  ২০১৬-২০২০ </w:t>
            </w:r>
          </w:p>
          <w:p w:rsidR="00973791" w:rsidRPr="00B443C5" w:rsidRDefault="00973791" w:rsidP="005E7BD0">
            <w:pPr>
              <w:pStyle w:val="ListParagraph"/>
              <w:numPr>
                <w:ilvl w:val="0"/>
                <w:numId w:val="36"/>
              </w:numPr>
              <w:ind w:left="162" w:hanging="180"/>
              <w:jc w:val="both"/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প্রকল্পের মোট ব্যয়- ১২৭৪১.১১ কোটি টাকা। </w:t>
            </w: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437F4C" w:rsidP="00F30D5B">
            <w:pPr>
              <w:spacing w:after="0" w:line="240" w:lineRule="auto"/>
              <w:jc w:val="both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B443C5">
              <w:rPr>
                <w:rFonts w:ascii="NikoshBAN" w:eastAsia="Arial Unicode MS" w:hAnsi="NikoshBAN" w:cs="NikoshBAN"/>
                <w:sz w:val="26"/>
                <w:szCs w:val="26"/>
                <w:cs/>
                <w:lang w:bidi="bn-IN"/>
              </w:rPr>
              <w:t>এশীয় উন্নয়ন ব্যাংকের আর্থিক সহায়তায় ১৯০ কিলোমিটার দীর্ঘ এলেঙ্গা</w:t>
            </w:r>
            <w:r w:rsidRPr="00B443C5">
              <w:rPr>
                <w:rFonts w:ascii="NikoshBAN" w:eastAsia="Arial Unicode MS" w:hAnsi="NikoshBAN" w:cs="NikoshBAN"/>
                <w:sz w:val="26"/>
                <w:szCs w:val="26"/>
                <w:rtl/>
                <w:cs/>
              </w:rPr>
              <w:t>-</w:t>
            </w:r>
            <w:r w:rsidRPr="00B443C5">
              <w:rPr>
                <w:rFonts w:ascii="NikoshBAN" w:eastAsia="Arial Unicode MS" w:hAnsi="NikoshBAN" w:cs="NikoshBAN"/>
                <w:sz w:val="26"/>
                <w:szCs w:val="26"/>
                <w:rtl/>
                <w:cs/>
                <w:lang w:bidi="bn-IN"/>
              </w:rPr>
              <w:t>হাটিকামরুল</w:t>
            </w:r>
            <w:r w:rsidRPr="00B443C5">
              <w:rPr>
                <w:rFonts w:ascii="NikoshBAN" w:eastAsia="Arial Unicode MS" w:hAnsi="NikoshBAN" w:cs="NikoshBAN"/>
                <w:sz w:val="26"/>
                <w:szCs w:val="26"/>
                <w:rtl/>
                <w:cs/>
              </w:rPr>
              <w:t>-</w:t>
            </w:r>
            <w:r w:rsidRPr="00B443C5">
              <w:rPr>
                <w:rFonts w:ascii="NikoshBAN" w:eastAsia="Arial Unicode MS" w:hAnsi="NikoshBAN" w:cs="NikoshBAN"/>
                <w:sz w:val="26"/>
                <w:szCs w:val="26"/>
                <w:rtl/>
                <w:cs/>
                <w:lang w:bidi="bn-IN"/>
              </w:rPr>
              <w:t xml:space="preserve">রংপুর মহাসড়ক চার লেনে উন্নীতকরণের জন্য সড়ক ও জনপথ </w:t>
            </w:r>
            <w:r w:rsidRPr="00B443C5">
              <w:rPr>
                <w:rFonts w:ascii="NikoshBAN" w:eastAsia="Arial Unicode MS" w:hAnsi="NikoshBAN" w:cs="NikoshBAN"/>
                <w:sz w:val="26"/>
                <w:szCs w:val="26"/>
                <w:cs/>
                <w:lang w:bidi="bn-IN"/>
              </w:rPr>
              <w:t>অধিদপ্তর হতে প্রকল্প গ্রহণ করা হয়েছে। এর মধ্যে বাংলাদেশ সেতু কর্তৃপক্ষের আওতাধীন বঙ্গবন্ধু সেতুর উভয় পাশের ৩৩</w:t>
            </w:r>
            <w:r w:rsidRPr="00B443C5">
              <w:rPr>
                <w:rFonts w:ascii="NikoshBAN" w:eastAsia="Arial Unicode MS" w:hAnsi="NikoshBAN" w:cs="NikoshBAN"/>
                <w:sz w:val="26"/>
                <w:szCs w:val="26"/>
                <w:rtl/>
                <w:cs/>
              </w:rPr>
              <w:t>.</w:t>
            </w:r>
            <w:r w:rsidRPr="00B443C5">
              <w:rPr>
                <w:rFonts w:ascii="NikoshBAN" w:eastAsia="Arial Unicode MS" w:hAnsi="NikoshBAN" w:cs="NikoshBAN"/>
                <w:sz w:val="26"/>
                <w:szCs w:val="26"/>
                <w:rtl/>
                <w:cs/>
                <w:lang w:bidi="bn-IN"/>
              </w:rPr>
              <w:t>৪ কিলোমিটার সংযোগ সড়কও রয়েছে। এ কাজের জন্য রাস্তার পাশে বন বিভাগের সহায়তায় রোপিত অনেক গাছ কর্তনের প্রয়োজন হবে।</w:t>
            </w:r>
            <w:r w:rsidRPr="00B443C5">
              <w:rPr>
                <w:rFonts w:ascii="NikoshBAN" w:eastAsia="Arial Unicode MS" w:hAnsi="NikoshBAN" w:cs="NikoshBAN"/>
                <w:sz w:val="26"/>
                <w:szCs w:val="26"/>
                <w:cs/>
                <w:lang w:bidi="bn-BD"/>
              </w:rPr>
              <w:t xml:space="preserve"> </w:t>
            </w:r>
            <w:r w:rsidR="00973791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সড়কের এলাইনমেন্ট অনুযায়ী গাছ গণনা ও মার্কিং এর কাজ সম্পন্ন হয়েছে। এ বিষয়ে সাইট অফিসের প্রতিবেদন পাওয়ার পর পরবর্তী কার্যক্রম গ্রহণ করা হবে। </w:t>
            </w:r>
            <w:r w:rsidR="006A197D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সড়ক ও জনপথ দধিদপ্তর হতে চলতি অর্থ বছরে দরপত্র আহবান করা হবে। </w:t>
            </w:r>
          </w:p>
          <w:p w:rsidR="00973791" w:rsidRPr="00B443C5" w:rsidRDefault="00973791" w:rsidP="00F30D5B">
            <w:pPr>
              <w:spacing w:after="0" w:line="240" w:lineRule="auto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  <w:p w:rsidR="00973791" w:rsidRPr="00B443C5" w:rsidRDefault="00973791" w:rsidP="00F30D5B">
            <w:pPr>
              <w:spacing w:after="0" w:line="240" w:lineRule="auto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</w:tr>
      <w:tr w:rsidR="00973791" w:rsidRPr="00B443C5" w:rsidTr="006A197D">
        <w:trPr>
          <w:gridAfter w:val="1"/>
          <w:wAfter w:w="56" w:type="dxa"/>
          <w:cantSplit/>
          <w:trHeight w:val="8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5E7BD0">
            <w:pPr>
              <w:spacing w:after="0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৭</w:t>
            </w:r>
            <w:r w:rsidR="006A197D" w:rsidRPr="00B443C5">
              <w:rPr>
                <w:rFonts w:ascii="NikoshBAN" w:eastAsia="Nikosh" w:hAnsi="NikoshBAN" w:cs="NikoshBAN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5E7BD0">
            <w:pPr>
              <w:spacing w:after="0" w:line="240" w:lineRule="auto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IN"/>
              </w:rPr>
              <w:t>যমুনা নদীর তলদেশে টানেল নির্মাণ</w:t>
            </w: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1" w:rsidRPr="00B443C5" w:rsidRDefault="00973791" w:rsidP="00A570BE">
            <w:pPr>
              <w:spacing w:after="0" w:line="240" w:lineRule="auto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জিওবি অর্থায়নে সম্ভাব্যতা সমীক্ষা পরিচালনার লক্ষ্যে প্রকল্পটি ২০১৬-১৭ অর্থ বছরের বার্ষিক উন্নয়ন কর্মসূচিতে বরাদ্দহীন তালিকায় (সবুজ পাতায়) অন্তর্ভুক্ত করা হয়েছে। এ পরিপ্রেক্ষিতে এ সংক্রান্ত প্রকল্প প্রস্তাব ২০/১১/২০১৬ তারিখে পরিকল্পনা কমিশনে প্রেরণ করা হয়েছে। </w:t>
            </w:r>
          </w:p>
        </w:tc>
      </w:tr>
      <w:tr w:rsidR="006A197D" w:rsidRPr="00B443C5" w:rsidTr="006A197D">
        <w:trPr>
          <w:gridAfter w:val="1"/>
          <w:wAfter w:w="56" w:type="dxa"/>
          <w:cantSplit/>
          <w:trHeight w:val="8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Pr="00B443C5" w:rsidRDefault="006A197D" w:rsidP="005E7BD0">
            <w:pPr>
              <w:spacing w:after="0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lastRenderedPageBreak/>
              <w:t>৮।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Pr="00B443C5" w:rsidRDefault="006A197D" w:rsidP="006A197D">
            <w:pPr>
              <w:spacing w:after="0" w:line="240" w:lineRule="auto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দেশের দক্ষিণাঞ্চলে সেতু নির্মাণ</w:t>
            </w: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Pr="00B443C5" w:rsidRDefault="006A197D" w:rsidP="00A570BE">
            <w:pPr>
              <w:spacing w:after="0" w:line="240" w:lineRule="auto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বরিশাল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জেলায়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রহমতপুর- বাবুগঞ্জ- মূলাদি- হিজলা-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মেহেদীগঞ্জ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সড়কে আড়িয়াল খাঁ নদীর উপর,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পটুয়াখালী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জেলায়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লেবুখালী- দুমকী- বগা- দশমিনা- গলাচিপা- আমড়াগাছি সড়কে গলাচিপা নদীর উপর এবং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পটুয়াখালী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জেলায়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কচুয়া- বেতাগী- পটুয়াখালী- লোহালিয়া- কালিয়া সড়কে পায়রা নদীর উপর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মোট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০৩টি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সেতু নির্মাণে বিশ্বব্যাংক ও চীন সরকারের নিকট অর্থ সহায়তা চাওয়া হয়েছে। এ বিষয়ে অর্থনৈতিক সম্পর্ক বিভাগের সাথে যোগাযোগ অব্যাহত আছে।</w:t>
            </w:r>
          </w:p>
        </w:tc>
      </w:tr>
      <w:tr w:rsidR="008826A0" w:rsidRPr="00B443C5" w:rsidTr="006A197D">
        <w:trPr>
          <w:gridAfter w:val="1"/>
          <w:wAfter w:w="56" w:type="dxa"/>
          <w:cantSplit/>
          <w:trHeight w:val="8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A0" w:rsidRPr="00B443C5" w:rsidRDefault="006A197D" w:rsidP="005E7BD0">
            <w:pPr>
              <w:spacing w:after="0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৯</w:t>
            </w:r>
            <w:r w:rsidR="008826A0" w:rsidRPr="00B443C5">
              <w:rPr>
                <w:rFonts w:ascii="NikoshBAN" w:eastAsia="Nikosh" w:hAnsi="NikoshBAN" w:cs="NikoshBAN"/>
                <w:sz w:val="26"/>
                <w:szCs w:val="26"/>
                <w:cs/>
                <w:lang w:bidi="hi-IN"/>
              </w:rPr>
              <w:t xml:space="preserve">।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A0" w:rsidRPr="00B443C5" w:rsidRDefault="006A197D" w:rsidP="006A197D">
            <w:pPr>
              <w:spacing w:after="0" w:line="240" w:lineRule="auto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পটুয়াখালী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>-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আমতলী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>-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বরগুনা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সড়কে পায়রা নদীর উপর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,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বাকেরগঞ্জ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>-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বাউফল সড়কে কারখানা নদীর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উপর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, ভুলতা-আড়াইহাজার-নবীনগর সড়কে মেঘনা নদীর উপর এবং বরিশাল ও ভোলার মধ্যে সংযোগ স্থাপনের লক্ষ্যে তেতুলিয়া ও কালাবদর নদীর উপর সেতু নির্মাণ</w:t>
            </w: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A0" w:rsidRPr="00B443C5" w:rsidRDefault="006A197D" w:rsidP="00A570BE">
            <w:pPr>
              <w:spacing w:after="0" w:line="240" w:lineRule="auto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পটুয়াখালী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>-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আমতলী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>-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বরগুনা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সড়কে পায়রা নদীর উপর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,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বাকেরগঞ্জ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>-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বাউফল সড়কে কারখানা নদীর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 xml:space="preserve">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উপর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, ভুলতা-আড়াইহাজার-নবীনগর সড়কে মেঘনা নদীর উপর এবং বরিশাল ও ভোলার মধ্যে সংযোগ স্থাপনের লক্ষ্যে তেতুলিয়া ও কালাবদর নদীর উপর সেতু নির্মাণে সম্ভাব্যতা সমীক্ষা পরিচালনার জন্য পরামর্শক প্রতিষ্ঠান নিয়োগে প্রাপ্ত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  <w:t>RFP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সমূহের মূল্যায়ন চলমান রয়েছে।  </w:t>
            </w:r>
          </w:p>
        </w:tc>
      </w:tr>
      <w:tr w:rsidR="006A197D" w:rsidRPr="00B443C5" w:rsidTr="006A197D">
        <w:trPr>
          <w:gridAfter w:val="1"/>
          <w:wAfter w:w="56" w:type="dxa"/>
          <w:cantSplit/>
          <w:trHeight w:val="8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Pr="00B443C5" w:rsidRDefault="006A197D" w:rsidP="005E7BD0">
            <w:pPr>
              <w:spacing w:after="0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১০।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Pr="00B443C5" w:rsidRDefault="006A197D" w:rsidP="006A197D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ঢাকা-আশুলিয়া এলিভেটেড এক্সপ্রেসওয়ে নির্মাণ</w:t>
            </w: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Pr="00B443C5" w:rsidRDefault="003154BF" w:rsidP="006A197D">
            <w:pPr>
              <w:spacing w:after="0" w:line="240" w:lineRule="auto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হ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য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রত শাহজালাল আন্তর্জাতিক বিমানবন্দর হতে ইপিজেড পর্যন্ত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ঢাকা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>-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আশুলিয়া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এলিভেটেড এক্সপ্রেসওয়ে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জি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>-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টু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>-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জি ভিত্তিতে নির্মাণের জন্য চীনা প্রতিষ্ঠান 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</w:rPr>
              <w:t>China National Machinery Import and Export Corporation (CMC)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 এর সাথে ২২ জানুয়ারি ২০১৫ তারিখে সমঝোতা স্মারক স্বাক্ষরিত হয়। </w:t>
            </w:r>
            <w:r w:rsidR="006A197D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ঢাকা-আশুলিয়া এলিভেটেড এক্সপ্রেসওয়ে প্রকল্পের পরামর্শক প্রতিষ্ঠান কর্তৃক দাখিলকৃত সম্ভাব্যতা সমীক্ষা প্রতিবেদনের </w:t>
            </w:r>
            <w:r w:rsidR="006A197D" w:rsidRPr="00B443C5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>Final Report</w:t>
            </w:r>
            <w:r w:rsidR="006A197D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অনুমোদিত হয়েছে। পরামর্শক প্রতিষ্ঠান কর্তৃক দাখিলকৃত সম্ভাব্যতা সমীক্ষা প্রতিবেদনের </w:t>
            </w:r>
            <w:r w:rsidR="006A197D" w:rsidRPr="00B443C5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>Final Report</w:t>
            </w:r>
            <w:r w:rsidR="006A197D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এর ভিত্তিতে</w:t>
            </w:r>
            <w:r w:rsidR="006A197D" w:rsidRPr="00B443C5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CMC</w:t>
            </w:r>
            <w:r w:rsidR="006A197D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এর দাখিলকৃত বাণিজ্যিক প্রস্তাব মূল্যায়নের কাজ চলমান আছে।</w:t>
            </w:r>
          </w:p>
          <w:p w:rsidR="006A197D" w:rsidRPr="00B443C5" w:rsidRDefault="006A197D" w:rsidP="00A570BE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</w:tbl>
    <w:p w:rsidR="008C26F7" w:rsidRPr="00B443C5" w:rsidRDefault="008C26F7" w:rsidP="00705F6C">
      <w:pPr>
        <w:tabs>
          <w:tab w:val="left" w:pos="0"/>
        </w:tabs>
        <w:spacing w:after="0"/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</w:pPr>
    </w:p>
    <w:p w:rsidR="00FA4C38" w:rsidRPr="00B443C5" w:rsidRDefault="00FA4C38" w:rsidP="00705F6C">
      <w:pPr>
        <w:tabs>
          <w:tab w:val="left" w:pos="0"/>
        </w:tabs>
        <w:spacing w:after="0"/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</w:pPr>
    </w:p>
    <w:p w:rsidR="008826A0" w:rsidRPr="00B443C5" w:rsidRDefault="008826A0" w:rsidP="00705F6C">
      <w:pPr>
        <w:tabs>
          <w:tab w:val="left" w:pos="0"/>
        </w:tabs>
        <w:spacing w:after="0"/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</w:pPr>
    </w:p>
    <w:p w:rsidR="006A197D" w:rsidRPr="00B443C5" w:rsidRDefault="006A197D" w:rsidP="00705F6C">
      <w:pPr>
        <w:tabs>
          <w:tab w:val="left" w:pos="0"/>
        </w:tabs>
        <w:spacing w:after="0"/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</w:pPr>
    </w:p>
    <w:p w:rsidR="006A197D" w:rsidRPr="00B443C5" w:rsidRDefault="006A197D" w:rsidP="00705F6C">
      <w:pPr>
        <w:tabs>
          <w:tab w:val="left" w:pos="0"/>
        </w:tabs>
        <w:spacing w:after="0"/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</w:pPr>
    </w:p>
    <w:p w:rsidR="006A197D" w:rsidRPr="00B443C5" w:rsidRDefault="006A197D" w:rsidP="00705F6C">
      <w:pPr>
        <w:tabs>
          <w:tab w:val="left" w:pos="0"/>
        </w:tabs>
        <w:spacing w:after="0"/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</w:pPr>
    </w:p>
    <w:p w:rsidR="006A197D" w:rsidRPr="00B443C5" w:rsidRDefault="006A197D" w:rsidP="00705F6C">
      <w:pPr>
        <w:tabs>
          <w:tab w:val="left" w:pos="0"/>
        </w:tabs>
        <w:spacing w:after="0"/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</w:pPr>
    </w:p>
    <w:p w:rsidR="006A197D" w:rsidRPr="00B443C5" w:rsidRDefault="006A197D" w:rsidP="00705F6C">
      <w:pPr>
        <w:tabs>
          <w:tab w:val="left" w:pos="0"/>
        </w:tabs>
        <w:spacing w:after="0"/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</w:pPr>
    </w:p>
    <w:p w:rsidR="006A197D" w:rsidRPr="00B443C5" w:rsidRDefault="006A197D" w:rsidP="00705F6C">
      <w:pPr>
        <w:tabs>
          <w:tab w:val="left" w:pos="0"/>
        </w:tabs>
        <w:spacing w:after="0"/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</w:pPr>
    </w:p>
    <w:p w:rsidR="0055039E" w:rsidRPr="00B443C5" w:rsidRDefault="0055039E" w:rsidP="00705F6C">
      <w:pPr>
        <w:tabs>
          <w:tab w:val="left" w:pos="0"/>
        </w:tabs>
        <w:spacing w:after="0"/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</w:pPr>
    </w:p>
    <w:p w:rsidR="003154BF" w:rsidRPr="00B443C5" w:rsidRDefault="003154BF" w:rsidP="00705F6C">
      <w:pPr>
        <w:tabs>
          <w:tab w:val="left" w:pos="0"/>
        </w:tabs>
        <w:spacing w:after="0"/>
        <w:rPr>
          <w:rFonts w:ascii="NikoshBAN" w:eastAsia="Nikosh" w:hAnsi="NikoshBAN" w:cs="NikoshBAN"/>
          <w:sz w:val="16"/>
          <w:szCs w:val="16"/>
          <w:u w:val="single"/>
          <w:cs/>
          <w:lang w:bidi="bn-BD"/>
        </w:rPr>
      </w:pPr>
    </w:p>
    <w:p w:rsidR="00F4582F" w:rsidRPr="00B443C5" w:rsidRDefault="00705F6C" w:rsidP="00705F6C">
      <w:pPr>
        <w:tabs>
          <w:tab w:val="left" w:pos="0"/>
        </w:tabs>
        <w:spacing w:after="0"/>
        <w:rPr>
          <w:rFonts w:ascii="NikoshBAN" w:eastAsia="Nikosh" w:hAnsi="NikoshBAN" w:cs="NikoshBAN"/>
          <w:sz w:val="28"/>
          <w:szCs w:val="28"/>
          <w:lang w:bidi="bn-BD"/>
        </w:rPr>
      </w:pPr>
      <w:r w:rsidRPr="00B443C5"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  <w:lastRenderedPageBreak/>
        <w:t>২০১</w:t>
      </w:r>
      <w:r w:rsidR="00D73CD8" w:rsidRPr="00B443C5"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  <w:t>৬</w:t>
      </w:r>
      <w:r w:rsidRPr="00B443C5"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  <w:t>-</w:t>
      </w:r>
      <w:r w:rsidR="00AA1B67" w:rsidRPr="00B443C5"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  <w:t>২০১</w:t>
      </w:r>
      <w:r w:rsidR="00D73CD8" w:rsidRPr="00B443C5"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  <w:t>৭</w:t>
      </w:r>
      <w:r w:rsidR="00AA1B67" w:rsidRPr="00B443C5"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  <w:t xml:space="preserve"> অর্থবছরের এডিপি-তে অন্তর্ভু</w:t>
      </w:r>
      <w:r w:rsidRPr="00B443C5"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  <w:t xml:space="preserve">ক্ত প্রকল্পসমূহের </w:t>
      </w:r>
      <w:r w:rsidR="00AC5415" w:rsidRPr="00B443C5"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  <w:t>ডিসে</w:t>
      </w:r>
      <w:r w:rsidR="00671680" w:rsidRPr="00B443C5"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  <w:t>ম্বর</w:t>
      </w:r>
      <w:r w:rsidR="0031148E" w:rsidRPr="00B443C5"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  <w:t xml:space="preserve"> ২০১৬ পর্যন্ত </w:t>
      </w:r>
      <w:r w:rsidRPr="00B443C5">
        <w:rPr>
          <w:rFonts w:ascii="NikoshBAN" w:eastAsia="Nikosh" w:hAnsi="NikoshBAN" w:cs="NikoshBAN"/>
          <w:sz w:val="32"/>
          <w:szCs w:val="32"/>
          <w:u w:val="single"/>
          <w:cs/>
          <w:lang w:bidi="bn-BD"/>
        </w:rPr>
        <w:t>বাস্তবায়ন অগ্রগতি</w:t>
      </w:r>
      <w:r w:rsidRPr="00B443C5">
        <w:rPr>
          <w:rFonts w:ascii="NikoshBAN" w:eastAsia="Nikosh" w:hAnsi="NikoshBAN" w:cs="NikoshBAN"/>
          <w:sz w:val="28"/>
          <w:szCs w:val="28"/>
          <w:lang w:bidi="bn-BD"/>
        </w:rPr>
        <w:t xml:space="preserve">   </w:t>
      </w:r>
    </w:p>
    <w:p w:rsidR="00705F6C" w:rsidRPr="00B443C5" w:rsidRDefault="00705F6C" w:rsidP="00F4582F">
      <w:pPr>
        <w:tabs>
          <w:tab w:val="left" w:pos="0"/>
        </w:tabs>
        <w:spacing w:after="0"/>
        <w:jc w:val="right"/>
        <w:rPr>
          <w:rFonts w:ascii="NikoshBAN" w:eastAsia="Nikosh" w:hAnsi="NikoshBAN" w:cs="NikoshBAN"/>
          <w:sz w:val="28"/>
          <w:szCs w:val="28"/>
          <w:u w:val="single"/>
          <w:cs/>
          <w:lang w:bidi="bn-BD"/>
        </w:rPr>
      </w:pPr>
      <w:r w:rsidRPr="00B443C5">
        <w:rPr>
          <w:rFonts w:ascii="NikoshBAN" w:eastAsia="Nikosh" w:hAnsi="NikoshBAN" w:cs="NikoshBAN"/>
          <w:sz w:val="28"/>
          <w:szCs w:val="28"/>
          <w:lang w:bidi="bn-BD"/>
        </w:rPr>
        <w:t xml:space="preserve">                                                                     </w:t>
      </w:r>
      <w:r w:rsidR="00F4582F" w:rsidRPr="00B443C5">
        <w:rPr>
          <w:rFonts w:ascii="NikoshBAN" w:eastAsia="Nikosh" w:hAnsi="NikoshBAN" w:cs="NikoshBAN"/>
          <w:sz w:val="28"/>
          <w:szCs w:val="28"/>
          <w:lang w:bidi="bn-BD"/>
        </w:rPr>
        <w:t xml:space="preserve">                 </w:t>
      </w:r>
      <w:r w:rsidRPr="00B443C5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r w:rsidRPr="00B443C5">
        <w:rPr>
          <w:rFonts w:ascii="NikoshBAN" w:eastAsia="Nikosh" w:hAnsi="NikoshBAN" w:cs="NikoshBAN"/>
          <w:b/>
          <w:sz w:val="28"/>
          <w:szCs w:val="28"/>
          <w:lang w:bidi="bn-BD"/>
        </w:rPr>
        <w:t>(</w:t>
      </w:r>
      <w:r w:rsidRPr="00B443C5">
        <w:rPr>
          <w:rFonts w:ascii="NikoshBAN" w:eastAsia="Nikosh" w:hAnsi="NikoshBAN" w:cs="NikoshBAN"/>
          <w:b/>
          <w:sz w:val="28"/>
          <w:szCs w:val="28"/>
          <w:cs/>
          <w:lang w:bidi="bn-BD"/>
        </w:rPr>
        <w:t>লক্ষ</w:t>
      </w:r>
      <w:r w:rsidRPr="00B443C5">
        <w:rPr>
          <w:rFonts w:ascii="NikoshBAN" w:eastAsia="Nikosh" w:hAnsi="NikoshBAN" w:cs="NikoshBAN"/>
          <w:b/>
          <w:sz w:val="28"/>
          <w:szCs w:val="28"/>
          <w:lang w:bidi="bn-BD"/>
        </w:rPr>
        <w:t xml:space="preserve"> </w:t>
      </w:r>
      <w:r w:rsidRPr="00B443C5">
        <w:rPr>
          <w:rFonts w:ascii="NikoshBAN" w:eastAsia="Nikosh" w:hAnsi="NikoshBAN" w:cs="NikoshBAN"/>
          <w:b/>
          <w:sz w:val="28"/>
          <w:szCs w:val="28"/>
          <w:cs/>
          <w:lang w:bidi="bn-BD"/>
        </w:rPr>
        <w:t>টাকায়</w:t>
      </w:r>
      <w:r w:rsidRPr="00B443C5">
        <w:rPr>
          <w:rFonts w:ascii="NikoshBAN" w:eastAsia="Nikosh" w:hAnsi="NikoshBAN" w:cs="NikoshBAN"/>
          <w:b/>
          <w:sz w:val="28"/>
          <w:szCs w:val="28"/>
          <w:lang w:bidi="bn-BD"/>
        </w:rPr>
        <w:t>)</w:t>
      </w:r>
      <w:r w:rsidRPr="00B443C5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</w:p>
    <w:tbl>
      <w:tblPr>
        <w:tblpPr w:leftFromText="180" w:rightFromText="180" w:vertAnchor="text" w:horzAnchor="margin" w:tblpXSpec="center" w:tblpY="86"/>
        <w:tblW w:w="158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8"/>
        <w:gridCol w:w="2160"/>
        <w:gridCol w:w="1440"/>
        <w:gridCol w:w="1260"/>
        <w:gridCol w:w="1710"/>
        <w:gridCol w:w="1350"/>
        <w:gridCol w:w="1350"/>
        <w:gridCol w:w="1350"/>
        <w:gridCol w:w="1080"/>
        <w:gridCol w:w="1350"/>
        <w:gridCol w:w="1350"/>
        <w:gridCol w:w="990"/>
      </w:tblGrid>
      <w:tr w:rsidR="00DC200A" w:rsidRPr="00B443C5" w:rsidTr="005D5F11">
        <w:trPr>
          <w:cantSplit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br w:type="page"/>
            </w:r>
            <w:r w:rsidRPr="00B443C5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  <w:t>ক্র.</w:t>
            </w:r>
          </w:p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  <w:szCs w:val="26"/>
              </w:rPr>
            </w:pPr>
          </w:p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প্রকল্পের নাম  </w:t>
            </w:r>
          </w:p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প্রকল্পের ব্যয়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E85" w:rsidRPr="00B443C5" w:rsidRDefault="00924E85" w:rsidP="00D73CD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২০১</w:t>
            </w:r>
            <w:r w:rsidR="00D73CD8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৬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-২০১</w:t>
            </w:r>
            <w:r w:rsidR="00D73CD8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৭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অর্থবছরের এডিপি বরাদ্দ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E85" w:rsidRPr="00B443C5" w:rsidRDefault="0026510F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ডিসে</w:t>
            </w:r>
            <w:r w:rsidR="00671680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ম্বর</w:t>
            </w:r>
            <w:r w:rsidR="006D7B0F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</w:t>
            </w:r>
            <w:r w:rsidR="00210AFE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২০১৬ </w:t>
            </w:r>
            <w:r w:rsidR="00924E85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পর্যন্ত অর্থ ছাড়</w:t>
            </w:r>
          </w:p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(আরপিএ)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5" w:rsidRPr="00B443C5" w:rsidRDefault="0026510F" w:rsidP="000F43F1">
            <w:pPr>
              <w:spacing w:after="0" w:line="240" w:lineRule="auto"/>
              <w:ind w:left="132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নভেম্বর</w:t>
            </w:r>
            <w:r w:rsidR="00156197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</w:t>
            </w:r>
            <w:r w:rsidR="0013492D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২০১৬ </w:t>
            </w:r>
            <w:r w:rsidR="00924E85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পর্যন্ত আর্থিক অগ্রগতি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5" w:rsidRPr="00B443C5" w:rsidRDefault="0026510F" w:rsidP="00D73CD8">
            <w:pPr>
              <w:spacing w:after="0" w:line="240" w:lineRule="auto"/>
              <w:ind w:left="132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ডিসেম্বর </w:t>
            </w:r>
            <w:r w:rsidR="00210AFE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২০১৬</w:t>
            </w:r>
            <w:r w:rsidR="00924E85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পর্যন্ত আর্থিক অগ্রগতি</w:t>
            </w:r>
          </w:p>
        </w:tc>
      </w:tr>
      <w:tr w:rsidR="00513C14" w:rsidRPr="00B443C5" w:rsidTr="005D5F11">
        <w:trPr>
          <w:cantSplit/>
          <w:trHeight w:val="624"/>
          <w:tblHeader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85" w:rsidRPr="00B443C5" w:rsidRDefault="00924E85" w:rsidP="00705F6C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মোট</w:t>
            </w:r>
          </w:p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প্রকল্প </w:t>
            </w:r>
          </w:p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সাহায্য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4E85" w:rsidRPr="00B443C5" w:rsidRDefault="00924E85" w:rsidP="00705F6C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মোট </w:t>
            </w:r>
          </w:p>
          <w:p w:rsidR="00924E85" w:rsidRPr="00B443C5" w:rsidRDefault="00924E85" w:rsidP="00705F6C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33"/>
                <w:cs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জিওবি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প্রকল্প সাহায্য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মোট</w:t>
            </w:r>
          </w:p>
          <w:p w:rsidR="00924E85" w:rsidRPr="00B443C5" w:rsidRDefault="00924E85" w:rsidP="00705F6C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জিওবি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33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প্রকল্প সাহায্য</w:t>
            </w:r>
          </w:p>
        </w:tc>
      </w:tr>
      <w:tr w:rsidR="00513C14" w:rsidRPr="00B443C5" w:rsidTr="005D5F11">
        <w:trPr>
          <w:cantSplit/>
          <w:tblHeader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i/>
                <w:iCs/>
                <w:sz w:val="24"/>
                <w:szCs w:val="24"/>
              </w:rPr>
            </w:pPr>
            <w:r w:rsidRPr="00B443C5">
              <w:rPr>
                <w:rFonts w:ascii="NikoshBAN" w:eastAsia="Nikosh" w:hAnsi="NikoshBAN" w:cs="NikoshBAN"/>
                <w:i/>
                <w:i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i/>
                <w:iCs/>
                <w:sz w:val="24"/>
                <w:szCs w:val="24"/>
              </w:rPr>
            </w:pPr>
            <w:r w:rsidRPr="00B443C5">
              <w:rPr>
                <w:rFonts w:ascii="NikoshBAN" w:eastAsia="Nikosh" w:hAnsi="NikoshBAN" w:cs="NikoshBAN"/>
                <w:i/>
                <w:i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i/>
                <w:iCs/>
                <w:sz w:val="24"/>
                <w:szCs w:val="24"/>
              </w:rPr>
            </w:pPr>
            <w:r w:rsidRPr="00B443C5">
              <w:rPr>
                <w:rFonts w:ascii="NikoshBAN" w:eastAsia="Nikosh" w:hAnsi="NikoshBAN" w:cs="NikoshBAN"/>
                <w:i/>
                <w:i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i/>
                <w:iCs/>
                <w:sz w:val="24"/>
                <w:szCs w:val="24"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i/>
                <w:i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i/>
                <w:iCs/>
                <w:sz w:val="24"/>
                <w:szCs w:val="24"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i/>
                <w:iCs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i/>
                <w:iCs/>
                <w:sz w:val="24"/>
                <w:szCs w:val="24"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i/>
                <w:iCs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i/>
                <w:iCs/>
                <w:sz w:val="24"/>
                <w:szCs w:val="24"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i/>
                <w:i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85" w:rsidRPr="00B443C5" w:rsidRDefault="00924E85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i/>
                <w:iCs/>
                <w:sz w:val="24"/>
                <w:szCs w:val="24"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i/>
                <w:iCs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5" w:rsidRPr="00B443C5" w:rsidRDefault="0067596E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i/>
                <w:iCs/>
                <w:sz w:val="24"/>
                <w:szCs w:val="24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i/>
                <w:iCs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E85" w:rsidRPr="00B443C5" w:rsidRDefault="0067596E" w:rsidP="00705F6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i/>
                <w:iCs/>
                <w:sz w:val="24"/>
                <w:szCs w:val="24"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i/>
                <w:iCs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5" w:rsidRPr="00B443C5" w:rsidRDefault="00924E85" w:rsidP="0067596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i/>
                <w:iCs/>
                <w:sz w:val="24"/>
                <w:szCs w:val="24"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i/>
                <w:iCs/>
                <w:sz w:val="24"/>
                <w:szCs w:val="24"/>
                <w:cs/>
                <w:lang w:bidi="bn-BD"/>
              </w:rPr>
              <w:t>১</w:t>
            </w:r>
            <w:r w:rsidR="0067596E" w:rsidRPr="00B443C5">
              <w:rPr>
                <w:rFonts w:ascii="NikoshBAN" w:eastAsia="Times New Roman" w:hAnsi="NikoshBAN" w:cs="NikoshBAN"/>
                <w:i/>
                <w:i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5" w:rsidRPr="00B443C5" w:rsidRDefault="00924E85" w:rsidP="0067596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i/>
                <w:iCs/>
                <w:sz w:val="24"/>
                <w:szCs w:val="24"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i/>
                <w:iCs/>
                <w:sz w:val="24"/>
                <w:szCs w:val="24"/>
                <w:cs/>
                <w:lang w:bidi="bn-BD"/>
              </w:rPr>
              <w:t>১</w:t>
            </w:r>
            <w:r w:rsidR="0067596E" w:rsidRPr="00B443C5">
              <w:rPr>
                <w:rFonts w:ascii="NikoshBAN" w:eastAsia="Times New Roman" w:hAnsi="NikoshBAN" w:cs="NikoshBAN"/>
                <w:i/>
                <w:iCs/>
                <w:sz w:val="24"/>
                <w:szCs w:val="24"/>
                <w:cs/>
                <w:lang w:bidi="bn-BD"/>
              </w:rPr>
              <w:t>২</w:t>
            </w:r>
          </w:p>
        </w:tc>
      </w:tr>
      <w:tr w:rsidR="000A67AC" w:rsidRPr="00B443C5" w:rsidTr="005D5F11">
        <w:trPr>
          <w:cantSplit/>
          <w:trHeight w:val="6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AC" w:rsidRPr="00B443C5" w:rsidRDefault="000A67AC" w:rsidP="000A67A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443C5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C" w:rsidRPr="00B443C5" w:rsidRDefault="000A67AC" w:rsidP="000A67AC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পদ্মা বহুমুখী সেতু নির্মাণ</w:t>
            </w:r>
          </w:p>
          <w:p w:rsidR="000A67AC" w:rsidRPr="00B443C5" w:rsidRDefault="000A67AC" w:rsidP="000A67AC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AC" w:rsidRPr="00B443C5" w:rsidRDefault="007A39C9" w:rsidP="000A67AC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২৮৭৯৩৩৮.৭৬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AC" w:rsidRPr="00B443C5" w:rsidRDefault="007A39C9" w:rsidP="007A39C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AC" w:rsidRPr="00B443C5" w:rsidRDefault="000A67AC" w:rsidP="000A67AC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মোট-</w:t>
            </w:r>
            <w:r w:rsidR="004A52C0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৬০২৬৪৮</w:t>
            </w:r>
          </w:p>
          <w:p w:rsidR="000A67AC" w:rsidRPr="00B443C5" w:rsidRDefault="000A67AC" w:rsidP="004A52C0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জিওবি-</w:t>
            </w:r>
            <w:r w:rsidR="004A52C0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৬০২৬৪৮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AC" w:rsidRPr="00B443C5" w:rsidRDefault="00683BD7" w:rsidP="000A67AC">
            <w:pPr>
              <w:spacing w:after="0" w:line="240" w:lineRule="auto"/>
              <w:jc w:val="right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১৫০৪১২.০০</w:t>
            </w:r>
          </w:p>
          <w:p w:rsidR="000A67AC" w:rsidRPr="00B443C5" w:rsidRDefault="000A67AC" w:rsidP="0008406E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(</w:t>
            </w:r>
            <w:r w:rsidR="0008406E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-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F" w:rsidRPr="00B443C5" w:rsidRDefault="0026510F" w:rsidP="0026510F">
            <w:pPr>
              <w:spacing w:after="0"/>
              <w:jc w:val="center"/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৯৭৪১০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  <w:t>.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  <w:lang w:bidi="bn-IN"/>
              </w:rPr>
              <w:t>২৫</w:t>
            </w:r>
          </w:p>
          <w:p w:rsidR="00056F08" w:rsidRPr="00B443C5" w:rsidRDefault="00056F08" w:rsidP="00D73CD8">
            <w:pPr>
              <w:spacing w:after="0"/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0F" w:rsidRPr="00B443C5" w:rsidRDefault="0026510F" w:rsidP="0026510F">
            <w:pPr>
              <w:spacing w:after="0"/>
              <w:jc w:val="center"/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৯৭৪১০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</w:rPr>
              <w:t>.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rtl/>
                <w:cs/>
                <w:lang w:bidi="bn-IN"/>
              </w:rPr>
              <w:t>২৫</w:t>
            </w:r>
          </w:p>
          <w:p w:rsidR="00056F08" w:rsidRPr="00B443C5" w:rsidRDefault="00056F08" w:rsidP="00D73CD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C" w:rsidRPr="00B443C5" w:rsidRDefault="0067596E" w:rsidP="00F43C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D2" w:rsidRPr="00B443C5" w:rsidRDefault="0026510F" w:rsidP="0026510F">
            <w:pPr>
              <w:spacing w:after="0"/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১২৯৬০৯.৬৮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2" w:rsidRPr="00B443C5" w:rsidRDefault="0026510F" w:rsidP="0026510F">
            <w:pPr>
              <w:spacing w:after="0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১২৯৬০৯.৬৮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C" w:rsidRPr="00B443C5" w:rsidRDefault="0067596E" w:rsidP="00A3129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-</w:t>
            </w:r>
          </w:p>
        </w:tc>
      </w:tr>
      <w:tr w:rsidR="000A67AC" w:rsidRPr="00B443C5" w:rsidTr="005D5F11">
        <w:trPr>
          <w:cantSplit/>
          <w:trHeight w:val="9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AC" w:rsidRPr="00B443C5" w:rsidRDefault="000A67AC" w:rsidP="000A67A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B443C5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২।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C" w:rsidRPr="00B443C5" w:rsidRDefault="000A67AC" w:rsidP="000A67AC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Cs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সাপোর্ট টু ঢাকা এলিভেটেড এক্সপ্রেসওয়ে পিপিপি প্রজেক্ট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AC" w:rsidRPr="00B443C5" w:rsidRDefault="000A67AC" w:rsidP="000A67AC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৩২১৬৮৭</w:t>
            </w:r>
            <w:r w:rsidR="00244EF2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.০০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AC" w:rsidRPr="00B443C5" w:rsidRDefault="000A67AC" w:rsidP="007A39C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AC" w:rsidRPr="00B443C5" w:rsidRDefault="000A67AC" w:rsidP="000A67AC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মোট-</w:t>
            </w:r>
            <w:r w:rsidR="004A52C0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১২০০০০</w:t>
            </w:r>
          </w:p>
          <w:p w:rsidR="000A67AC" w:rsidRPr="00B443C5" w:rsidRDefault="000A67AC" w:rsidP="004A52C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জিওবি-</w:t>
            </w:r>
            <w:r w:rsidR="00AE57BF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১</w:t>
            </w:r>
            <w:r w:rsidR="004A52C0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২০০</w:t>
            </w:r>
            <w:r w:rsidR="00AE57BF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০০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AC" w:rsidRPr="00B443C5" w:rsidRDefault="00683BD7" w:rsidP="000A67AC">
            <w:pPr>
              <w:spacing w:after="0" w:line="240" w:lineRule="auto"/>
              <w:jc w:val="right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৩০০০০.০০</w:t>
            </w:r>
          </w:p>
          <w:p w:rsidR="000A67AC" w:rsidRPr="00B443C5" w:rsidRDefault="000A67AC" w:rsidP="000A67AC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(-)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71" w:rsidRPr="00B443C5" w:rsidRDefault="0026510F" w:rsidP="00D73CD8">
            <w:pPr>
              <w:spacing w:after="0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৪৫৭২.৬২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71" w:rsidRPr="00B443C5" w:rsidRDefault="0026510F" w:rsidP="00D73CD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৪৫৭২.৬২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C" w:rsidRPr="00B443C5" w:rsidRDefault="0067596E" w:rsidP="000A67A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D2" w:rsidRPr="00B443C5" w:rsidRDefault="00AE618B" w:rsidP="003D0197">
            <w:pPr>
              <w:spacing w:after="0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৫২২৮.১০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2" w:rsidRPr="00B443C5" w:rsidRDefault="00AE618B" w:rsidP="003D019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৫২২৮.১০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C" w:rsidRPr="00B443C5" w:rsidRDefault="0067596E" w:rsidP="000A67A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-</w:t>
            </w:r>
          </w:p>
        </w:tc>
      </w:tr>
      <w:tr w:rsidR="005B72D2" w:rsidRPr="00B443C5" w:rsidTr="005D5F11">
        <w:trPr>
          <w:cantSplit/>
          <w:trHeight w:val="9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D2" w:rsidRPr="00B443C5" w:rsidRDefault="005B72D2" w:rsidP="000A67AC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৩।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2" w:rsidRPr="00B443C5" w:rsidRDefault="005B72D2" w:rsidP="000A67AC">
            <w:pPr>
              <w:spacing w:after="0" w:line="240" w:lineRule="auto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কর্ণফুলী নদীর তলদেশে বহুলেন সড়ক টানেল নির্মাণ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D2" w:rsidRPr="00B443C5" w:rsidRDefault="005B72D2" w:rsidP="000A67AC">
            <w:pPr>
              <w:spacing w:after="0" w:line="240" w:lineRule="auto"/>
              <w:jc w:val="right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৮৪৪৬৬৩.০০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D2" w:rsidRPr="00B443C5" w:rsidRDefault="005B72D2" w:rsidP="007A39C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৪৭৯৯৪৪.০০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D2" w:rsidRPr="00B443C5" w:rsidRDefault="005B72D2" w:rsidP="005B72D2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মোট-১</w:t>
            </w:r>
            <w:r w:rsidR="004A52C0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৯৮১০৪</w:t>
            </w:r>
          </w:p>
          <w:p w:rsidR="005B72D2" w:rsidRPr="00B443C5" w:rsidRDefault="005B72D2" w:rsidP="005B72D2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জিওবি-</w:t>
            </w:r>
            <w:r w:rsidR="004A52C0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৯৫৭০৪</w:t>
            </w:r>
          </w:p>
          <w:p w:rsidR="005B72D2" w:rsidRPr="00B443C5" w:rsidRDefault="005B72D2" w:rsidP="004A52C0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প্রঃ সাঃ-</w:t>
            </w:r>
            <w:r w:rsidR="004A52C0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১০২৪০০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D2" w:rsidRPr="00B443C5" w:rsidRDefault="0067596E" w:rsidP="001A55DA">
            <w:pPr>
              <w:spacing w:after="0" w:line="240" w:lineRule="auto"/>
              <w:jc w:val="right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১১৬৮৫.০০</w:t>
            </w:r>
          </w:p>
          <w:p w:rsidR="001A55DA" w:rsidRPr="00B443C5" w:rsidRDefault="001A55DA" w:rsidP="001A55DA">
            <w:pPr>
              <w:spacing w:after="0" w:line="240" w:lineRule="auto"/>
              <w:jc w:val="right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(-)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D2" w:rsidRPr="00B443C5" w:rsidRDefault="0026510F" w:rsidP="00D73CD8">
            <w:pPr>
              <w:spacing w:after="0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১১০৯২.৭১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D2" w:rsidRPr="00B443C5" w:rsidRDefault="0026510F" w:rsidP="00D73CD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১১০৯২.৭১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2" w:rsidRPr="00B443C5" w:rsidRDefault="0067596E" w:rsidP="000A67A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DA" w:rsidRPr="00B443C5" w:rsidRDefault="00AE618B" w:rsidP="00A76A05">
            <w:pPr>
              <w:spacing w:after="0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১১০৯০.৭০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A" w:rsidRPr="00B443C5" w:rsidRDefault="00AE618B" w:rsidP="004E5C7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১১০৯০.৭০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2" w:rsidRPr="00B443C5" w:rsidRDefault="0067596E" w:rsidP="000A67A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-</w:t>
            </w:r>
          </w:p>
        </w:tc>
      </w:tr>
      <w:tr w:rsidR="000A67AC" w:rsidRPr="00B443C5" w:rsidTr="005D5F11">
        <w:trPr>
          <w:cantSplit/>
          <w:trHeight w:val="4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C" w:rsidRPr="00B443C5" w:rsidRDefault="000A67AC" w:rsidP="000A67A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33"/>
                <w:cs/>
                <w:lang w:bidi="bn-B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AC" w:rsidRPr="00B443C5" w:rsidRDefault="000A67AC" w:rsidP="000A67AC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মোট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>=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AC" w:rsidRPr="00B443C5" w:rsidRDefault="00AF72BF" w:rsidP="0008406E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৪০৪৫৬৮৮.৭৬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AC" w:rsidRPr="00B443C5" w:rsidRDefault="004A52C0" w:rsidP="007A39C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৪৭৯৯৪৪.০০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AC" w:rsidRPr="00B443C5" w:rsidRDefault="000A67AC" w:rsidP="000A67AC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মোট-</w:t>
            </w:r>
            <w:r w:rsidR="008B0A3B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৯২০৭৫২</w:t>
            </w:r>
          </w:p>
          <w:p w:rsidR="000A67AC" w:rsidRPr="00B443C5" w:rsidRDefault="000A67AC" w:rsidP="000A67A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জিওবি-</w:t>
            </w:r>
            <w:r w:rsidR="008B0A3B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৮১৮৩৫২</w:t>
            </w:r>
          </w:p>
          <w:p w:rsidR="000A67AC" w:rsidRPr="00B443C5" w:rsidRDefault="000A67AC" w:rsidP="008B0A3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প্রঃ সাঃ-</w:t>
            </w:r>
            <w:r w:rsidR="008B0A3B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১০২৪০০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AC" w:rsidRPr="00B443C5" w:rsidRDefault="00683BD7" w:rsidP="000A67AC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১</w:t>
            </w:r>
            <w:r w:rsidR="0067596E"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৯২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০</w:t>
            </w:r>
            <w:r w:rsidR="0067596E"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৯৭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.০০</w:t>
            </w:r>
          </w:p>
          <w:p w:rsidR="000A67AC" w:rsidRPr="00B443C5" w:rsidRDefault="000A67AC" w:rsidP="0008406E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(</w:t>
            </w:r>
            <w:r w:rsidR="0008406E"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-</w:t>
            </w:r>
            <w:r w:rsidRPr="00B443C5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0F" w:rsidRPr="00B443C5" w:rsidRDefault="0026510F" w:rsidP="0026510F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১১৩০৭৫.৫৮</w:t>
            </w:r>
          </w:p>
          <w:p w:rsidR="000A67AC" w:rsidRPr="00B443C5" w:rsidRDefault="0026510F" w:rsidP="0026510F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(১২.২৮%)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0F" w:rsidRPr="00B443C5" w:rsidRDefault="0026510F" w:rsidP="0026510F">
            <w:pPr>
              <w:tabs>
                <w:tab w:val="left" w:pos="689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১১৩০৭৫.৫৮</w:t>
            </w:r>
          </w:p>
          <w:p w:rsidR="000A67AC" w:rsidRPr="00B443C5" w:rsidRDefault="0026510F" w:rsidP="0026510F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(১৩.৮২%)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C" w:rsidRPr="00B443C5" w:rsidRDefault="0067596E" w:rsidP="00F43C5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C" w:rsidRPr="00B443C5" w:rsidRDefault="00AE618B" w:rsidP="0067596E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১৪৫৯২৮.৪৮</w:t>
            </w:r>
          </w:p>
          <w:p w:rsidR="00FE3814" w:rsidRPr="00B443C5" w:rsidRDefault="00FE3814" w:rsidP="00AE618B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(১</w:t>
            </w:r>
            <w:r w:rsidR="00AE618B" w:rsidRPr="00B443C5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৫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.৮</w:t>
            </w:r>
            <w:r w:rsidR="00AE618B" w:rsidRPr="00B443C5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৫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C" w:rsidRPr="00B443C5" w:rsidRDefault="00AE618B" w:rsidP="0067596E">
            <w:pPr>
              <w:tabs>
                <w:tab w:val="left" w:pos="689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১৪৫৯২৮.৪৮</w:t>
            </w:r>
          </w:p>
          <w:p w:rsidR="00FE3814" w:rsidRPr="00B443C5" w:rsidRDefault="00AE618B" w:rsidP="00AE618B">
            <w:pPr>
              <w:tabs>
                <w:tab w:val="left" w:pos="689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(১৭</w:t>
            </w:r>
            <w:r w:rsidR="00FE3814" w:rsidRPr="00B443C5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.৮</w:t>
            </w: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৩</w:t>
            </w:r>
            <w:r w:rsidR="00FE3814" w:rsidRPr="00B443C5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D1" w:rsidRPr="00B443C5" w:rsidRDefault="00E3068F" w:rsidP="00DF52D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-</w:t>
            </w:r>
          </w:p>
        </w:tc>
      </w:tr>
    </w:tbl>
    <w:p w:rsidR="00705F6C" w:rsidRPr="00B443C5" w:rsidRDefault="00705F6C">
      <w:pPr>
        <w:rPr>
          <w:rFonts w:ascii="NikoshBAN" w:hAnsi="NikoshBAN" w:cs="NikoshBAN"/>
          <w:sz w:val="16"/>
          <w:szCs w:val="16"/>
          <w:cs/>
          <w:lang w:bidi="bn-BD"/>
        </w:rPr>
      </w:pPr>
    </w:p>
    <w:tbl>
      <w:tblPr>
        <w:tblpPr w:leftFromText="180" w:rightFromText="180" w:vertAnchor="text" w:horzAnchor="margin" w:tblpXSpec="center" w:tblpY="667"/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2160"/>
        <w:gridCol w:w="3150"/>
        <w:gridCol w:w="3060"/>
        <w:gridCol w:w="3184"/>
        <w:gridCol w:w="3035"/>
      </w:tblGrid>
      <w:tr w:rsidR="00FF4F1D" w:rsidRPr="00B443C5" w:rsidTr="00F4582F">
        <w:tc>
          <w:tcPr>
            <w:tcW w:w="468" w:type="dxa"/>
          </w:tcPr>
          <w:p w:rsidR="00FF4F1D" w:rsidRPr="00B443C5" w:rsidRDefault="00FF4F1D" w:rsidP="00F4582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ক্র.</w:t>
            </w:r>
          </w:p>
        </w:tc>
        <w:tc>
          <w:tcPr>
            <w:tcW w:w="2160" w:type="dxa"/>
          </w:tcPr>
          <w:p w:rsidR="00FF4F1D" w:rsidRPr="00B443C5" w:rsidRDefault="00FF4F1D" w:rsidP="00F4582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সংস্থার নাম</w:t>
            </w:r>
          </w:p>
        </w:tc>
        <w:tc>
          <w:tcPr>
            <w:tcW w:w="3150" w:type="dxa"/>
          </w:tcPr>
          <w:p w:rsidR="00FF4F1D" w:rsidRPr="00B443C5" w:rsidRDefault="008A5489" w:rsidP="00F4582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এডিপি-তে অন্তর্ভুক্ত</w:t>
            </w:r>
            <w:r w:rsidR="00FF4F1D"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প্রকল্পের সংখ্যা</w:t>
            </w:r>
          </w:p>
        </w:tc>
        <w:tc>
          <w:tcPr>
            <w:tcW w:w="3060" w:type="dxa"/>
          </w:tcPr>
          <w:p w:rsidR="00FF4F1D" w:rsidRPr="00B443C5" w:rsidRDefault="00FF4F1D" w:rsidP="00D73CD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২০১</w:t>
            </w:r>
            <w:r w:rsidR="00D73CD8"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৬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-১</w:t>
            </w:r>
            <w:r w:rsidR="00D73CD8"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৭</w:t>
            </w: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অর্থ বছরের এডিপি-তে মোট বরাদ্দ</w:t>
            </w:r>
          </w:p>
        </w:tc>
        <w:tc>
          <w:tcPr>
            <w:tcW w:w="3184" w:type="dxa"/>
          </w:tcPr>
          <w:p w:rsidR="00FF4F1D" w:rsidRPr="00B443C5" w:rsidRDefault="00AC5415" w:rsidP="006C574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নভেম্বর </w:t>
            </w:r>
            <w:r w:rsidR="0013492D"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২০১৬ </w:t>
            </w:r>
            <w:r w:rsidR="00FF4F1D"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পর্যন্ত মোট ব্যয়</w:t>
            </w:r>
            <w:r w:rsidR="00FF4F1D" w:rsidRPr="00B443C5"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  <w:t xml:space="preserve"> </w:t>
            </w:r>
          </w:p>
        </w:tc>
        <w:tc>
          <w:tcPr>
            <w:tcW w:w="3035" w:type="dxa"/>
          </w:tcPr>
          <w:p w:rsidR="00FF4F1D" w:rsidRPr="00B443C5" w:rsidRDefault="00AC5415" w:rsidP="006C574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ডিসে</w:t>
            </w:r>
            <w:r w:rsidR="00671680"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ম্ব</w:t>
            </w:r>
            <w:r w:rsidR="006D7B0F"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র</w:t>
            </w:r>
            <w:r w:rsidR="00CE6E8D"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</w:t>
            </w:r>
            <w:r w:rsidR="00497C78"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২০১৬</w:t>
            </w:r>
            <w:r w:rsidR="00D05DC4"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</w:t>
            </w:r>
            <w:r w:rsidR="00FF4F1D"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পর্যন্ত মোট ব্যয়</w:t>
            </w:r>
            <w:r w:rsidR="00FF4F1D" w:rsidRPr="00B443C5"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  <w:t xml:space="preserve"> </w:t>
            </w:r>
          </w:p>
        </w:tc>
      </w:tr>
      <w:tr w:rsidR="00FF4F1D" w:rsidRPr="00B443C5" w:rsidTr="00F4582F">
        <w:trPr>
          <w:trHeight w:val="314"/>
        </w:trPr>
        <w:tc>
          <w:tcPr>
            <w:tcW w:w="468" w:type="dxa"/>
          </w:tcPr>
          <w:p w:rsidR="00FF4F1D" w:rsidRPr="00B443C5" w:rsidRDefault="00FF4F1D" w:rsidP="00F4582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8"/>
                <w:szCs w:val="20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8"/>
                <w:szCs w:val="20"/>
                <w:cs/>
                <w:lang w:bidi="bn-BD"/>
              </w:rPr>
              <w:t>১</w:t>
            </w:r>
          </w:p>
        </w:tc>
        <w:tc>
          <w:tcPr>
            <w:tcW w:w="2160" w:type="dxa"/>
          </w:tcPr>
          <w:p w:rsidR="00FF4F1D" w:rsidRPr="00B443C5" w:rsidRDefault="00FF4F1D" w:rsidP="00F4582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8"/>
                <w:szCs w:val="20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8"/>
                <w:szCs w:val="20"/>
                <w:cs/>
                <w:lang w:bidi="bn-BD"/>
              </w:rPr>
              <w:t>২</w:t>
            </w:r>
          </w:p>
        </w:tc>
        <w:tc>
          <w:tcPr>
            <w:tcW w:w="3150" w:type="dxa"/>
          </w:tcPr>
          <w:p w:rsidR="00FF4F1D" w:rsidRPr="00B443C5" w:rsidRDefault="00FF4F1D" w:rsidP="00F4582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8"/>
                <w:szCs w:val="20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8"/>
                <w:szCs w:val="20"/>
                <w:cs/>
                <w:lang w:bidi="bn-BD"/>
              </w:rPr>
              <w:t>৩</w:t>
            </w:r>
          </w:p>
        </w:tc>
        <w:tc>
          <w:tcPr>
            <w:tcW w:w="3060" w:type="dxa"/>
          </w:tcPr>
          <w:p w:rsidR="00FF4F1D" w:rsidRPr="00B443C5" w:rsidRDefault="00FF4F1D" w:rsidP="00F4582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8"/>
                <w:szCs w:val="20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8"/>
                <w:szCs w:val="20"/>
                <w:cs/>
                <w:lang w:bidi="bn-BD"/>
              </w:rPr>
              <w:t>৪</w:t>
            </w:r>
          </w:p>
        </w:tc>
        <w:tc>
          <w:tcPr>
            <w:tcW w:w="3184" w:type="dxa"/>
          </w:tcPr>
          <w:p w:rsidR="00FF4F1D" w:rsidRPr="00B443C5" w:rsidRDefault="00FF4F1D" w:rsidP="00F4582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8"/>
                <w:szCs w:val="20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8"/>
                <w:szCs w:val="20"/>
                <w:cs/>
                <w:lang w:bidi="bn-BD"/>
              </w:rPr>
              <w:t>৫</w:t>
            </w:r>
          </w:p>
        </w:tc>
        <w:tc>
          <w:tcPr>
            <w:tcW w:w="3035" w:type="dxa"/>
          </w:tcPr>
          <w:p w:rsidR="00FF4F1D" w:rsidRPr="00B443C5" w:rsidRDefault="00FF4F1D" w:rsidP="00F4582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8"/>
                <w:szCs w:val="20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8"/>
                <w:szCs w:val="20"/>
                <w:cs/>
                <w:lang w:bidi="bn-BD"/>
              </w:rPr>
              <w:t>৬</w:t>
            </w:r>
          </w:p>
        </w:tc>
      </w:tr>
      <w:tr w:rsidR="00FF4F1D" w:rsidRPr="00B443C5" w:rsidTr="00F4582F">
        <w:trPr>
          <w:trHeight w:val="626"/>
        </w:trPr>
        <w:tc>
          <w:tcPr>
            <w:tcW w:w="468" w:type="dxa"/>
          </w:tcPr>
          <w:p w:rsidR="00FF4F1D" w:rsidRPr="00B443C5" w:rsidRDefault="006E7B3A" w:rsidP="00F4582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৩</w:t>
            </w:r>
            <w:r w:rsidR="00FF4F1D"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160" w:type="dxa"/>
          </w:tcPr>
          <w:p w:rsidR="00FF4F1D" w:rsidRPr="00B443C5" w:rsidRDefault="00FF4F1D" w:rsidP="00F4582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বাংলাদেশ সেতু কর্তৃপক্ষ</w:t>
            </w:r>
          </w:p>
        </w:tc>
        <w:tc>
          <w:tcPr>
            <w:tcW w:w="3150" w:type="dxa"/>
          </w:tcPr>
          <w:p w:rsidR="00FF4F1D" w:rsidRPr="00B443C5" w:rsidRDefault="009B4777" w:rsidP="00F4582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৮</w:t>
            </w:r>
          </w:p>
        </w:tc>
        <w:tc>
          <w:tcPr>
            <w:tcW w:w="3060" w:type="dxa"/>
          </w:tcPr>
          <w:p w:rsidR="00FF4F1D" w:rsidRPr="00B443C5" w:rsidRDefault="002D6D05" w:rsidP="00F4582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6428</w:t>
            </w:r>
            <w:r w:rsidR="00FF4F1D" w:rsidRPr="00B443C5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.০০</w:t>
            </w:r>
          </w:p>
        </w:tc>
        <w:tc>
          <w:tcPr>
            <w:tcW w:w="3184" w:type="dxa"/>
          </w:tcPr>
          <w:p w:rsidR="00AC5415" w:rsidRPr="00B443C5" w:rsidRDefault="00AC5415" w:rsidP="00AC5415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6"/>
                <w:szCs w:val="26"/>
                <w:lang w:bidi="bn-BD"/>
              </w:rPr>
            </w:pPr>
            <w:r w:rsidRPr="00B443C5">
              <w:rPr>
                <w:rFonts w:ascii="NikoshBAN" w:eastAsia="Calibri" w:hAnsi="NikoshBAN" w:cs="NikoshBAN"/>
                <w:sz w:val="26"/>
                <w:szCs w:val="26"/>
                <w:cs/>
                <w:lang w:bidi="bn-BD"/>
              </w:rPr>
              <w:t>১১৯৩.৮০</w:t>
            </w:r>
          </w:p>
          <w:p w:rsidR="00FF4F1D" w:rsidRPr="00B443C5" w:rsidRDefault="00AC5415" w:rsidP="00AC541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rtl/>
                <w:cs/>
                <w:lang w:bidi="bn-BD"/>
              </w:rPr>
            </w:pPr>
            <w:r w:rsidRPr="00B443C5">
              <w:rPr>
                <w:rFonts w:ascii="NikoshBAN" w:eastAsia="Calibri" w:hAnsi="NikoshBAN" w:cs="NikoshBAN"/>
                <w:sz w:val="26"/>
                <w:szCs w:val="26"/>
                <w:lang w:bidi="bn-BD"/>
              </w:rPr>
              <w:t>(</w:t>
            </w:r>
            <w:r w:rsidRPr="00B443C5">
              <w:rPr>
                <w:rFonts w:ascii="NikoshBAN" w:eastAsia="Calibri" w:hAnsi="NikoshBAN" w:cs="NikoshBAN"/>
                <w:sz w:val="26"/>
                <w:szCs w:val="26"/>
                <w:cs/>
                <w:lang w:bidi="bn-BD"/>
              </w:rPr>
              <w:t>১৮</w:t>
            </w:r>
            <w:r w:rsidRPr="00B443C5">
              <w:rPr>
                <w:rFonts w:ascii="NikoshBAN" w:eastAsia="Calibri" w:hAnsi="NikoshBAN" w:cs="NikoshBAN"/>
                <w:sz w:val="26"/>
                <w:szCs w:val="26"/>
                <w:lang w:bidi="bn-BD"/>
              </w:rPr>
              <w:t>.</w:t>
            </w:r>
            <w:r w:rsidRPr="00B443C5">
              <w:rPr>
                <w:rFonts w:ascii="NikoshBAN" w:eastAsia="Calibri" w:hAnsi="NikoshBAN" w:cs="NikoshBAN"/>
                <w:sz w:val="26"/>
                <w:szCs w:val="26"/>
                <w:cs/>
                <w:lang w:bidi="bn-BD"/>
              </w:rPr>
              <w:t>৫৭</w:t>
            </w:r>
            <w:r w:rsidRPr="00B443C5">
              <w:rPr>
                <w:rFonts w:ascii="NikoshBAN" w:eastAsia="Calibri" w:hAnsi="NikoshBAN" w:cs="NikoshBAN"/>
                <w:sz w:val="26"/>
                <w:szCs w:val="26"/>
                <w:lang w:bidi="bn-BD"/>
              </w:rPr>
              <w:t>%)</w:t>
            </w:r>
          </w:p>
        </w:tc>
        <w:tc>
          <w:tcPr>
            <w:tcW w:w="3035" w:type="dxa"/>
          </w:tcPr>
          <w:p w:rsidR="00AE618B" w:rsidRPr="00B443C5" w:rsidRDefault="00AE618B" w:rsidP="00AE618B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6"/>
                <w:szCs w:val="26"/>
                <w:lang w:bidi="bn-BD"/>
              </w:rPr>
            </w:pPr>
            <w:r w:rsidRPr="00B443C5">
              <w:rPr>
                <w:rFonts w:ascii="NikoshBAN" w:eastAsia="Calibri" w:hAnsi="NikoshBAN" w:cs="NikoshBAN"/>
                <w:sz w:val="26"/>
                <w:szCs w:val="26"/>
                <w:cs/>
                <w:lang w:bidi="bn-BD"/>
              </w:rPr>
              <w:t>১১৯৩.৮০</w:t>
            </w:r>
          </w:p>
          <w:p w:rsidR="00EE741D" w:rsidRPr="00B443C5" w:rsidRDefault="00AE618B" w:rsidP="00AE618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Calibri" w:hAnsi="NikoshBAN" w:cs="NikoshBAN"/>
                <w:sz w:val="26"/>
                <w:szCs w:val="26"/>
                <w:lang w:bidi="bn-BD"/>
              </w:rPr>
              <w:t>(</w:t>
            </w:r>
            <w:r w:rsidRPr="00B443C5">
              <w:rPr>
                <w:rFonts w:ascii="NikoshBAN" w:eastAsia="Calibri" w:hAnsi="NikoshBAN" w:cs="NikoshBAN"/>
                <w:sz w:val="26"/>
                <w:szCs w:val="26"/>
                <w:cs/>
                <w:lang w:bidi="bn-BD"/>
              </w:rPr>
              <w:t>১৮</w:t>
            </w:r>
            <w:r w:rsidRPr="00B443C5">
              <w:rPr>
                <w:rFonts w:ascii="NikoshBAN" w:eastAsia="Calibri" w:hAnsi="NikoshBAN" w:cs="NikoshBAN"/>
                <w:sz w:val="26"/>
                <w:szCs w:val="26"/>
                <w:lang w:bidi="bn-BD"/>
              </w:rPr>
              <w:t>.</w:t>
            </w:r>
            <w:r w:rsidRPr="00B443C5">
              <w:rPr>
                <w:rFonts w:ascii="NikoshBAN" w:eastAsia="Calibri" w:hAnsi="NikoshBAN" w:cs="NikoshBAN"/>
                <w:sz w:val="26"/>
                <w:szCs w:val="26"/>
                <w:cs/>
                <w:lang w:bidi="bn-BD"/>
              </w:rPr>
              <w:t>৫৭</w:t>
            </w:r>
            <w:r w:rsidRPr="00B443C5">
              <w:rPr>
                <w:rFonts w:ascii="NikoshBAN" w:eastAsia="Calibri" w:hAnsi="NikoshBAN" w:cs="NikoshBAN"/>
                <w:sz w:val="26"/>
                <w:szCs w:val="26"/>
                <w:lang w:bidi="bn-BD"/>
              </w:rPr>
              <w:t>%)</w:t>
            </w:r>
          </w:p>
        </w:tc>
      </w:tr>
      <w:tr w:rsidR="00FF4F1D" w:rsidRPr="00B443C5" w:rsidTr="00F4582F">
        <w:trPr>
          <w:trHeight w:val="626"/>
        </w:trPr>
        <w:tc>
          <w:tcPr>
            <w:tcW w:w="2628" w:type="dxa"/>
            <w:gridSpan w:val="2"/>
          </w:tcPr>
          <w:p w:rsidR="00FF4F1D" w:rsidRPr="00B443C5" w:rsidRDefault="00FF4F1D" w:rsidP="00F4582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8"/>
                <w:szCs w:val="28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b/>
                <w:sz w:val="28"/>
                <w:szCs w:val="28"/>
                <w:cs/>
                <w:lang w:bidi="bn-BD"/>
              </w:rPr>
              <w:t>সর্বমোট</w:t>
            </w:r>
          </w:p>
        </w:tc>
        <w:tc>
          <w:tcPr>
            <w:tcW w:w="3150" w:type="dxa"/>
          </w:tcPr>
          <w:p w:rsidR="00FF4F1D" w:rsidRPr="00B443C5" w:rsidRDefault="00FF4F1D" w:rsidP="00F4582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8"/>
                <w:szCs w:val="28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b/>
                <w:sz w:val="28"/>
                <w:szCs w:val="28"/>
                <w:cs/>
                <w:lang w:bidi="bn-BD"/>
              </w:rPr>
              <w:t>১</w:t>
            </w:r>
            <w:r w:rsidR="009B4777" w:rsidRPr="00B443C5">
              <w:rPr>
                <w:rFonts w:ascii="NikoshBAN" w:eastAsia="Times New Roman" w:hAnsi="NikoshBAN" w:cs="NikoshBAN"/>
                <w:b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3060" w:type="dxa"/>
          </w:tcPr>
          <w:p w:rsidR="00FF4F1D" w:rsidRPr="00B443C5" w:rsidRDefault="002D6D05" w:rsidP="00F4582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6"/>
                <w:szCs w:val="26"/>
                <w:lang w:bidi="bn-BD"/>
              </w:rPr>
            </w:pPr>
            <w:r w:rsidRPr="00B443C5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927180</w:t>
            </w:r>
            <w:r w:rsidR="009006A0" w:rsidRPr="00B443C5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.০০</w:t>
            </w:r>
          </w:p>
        </w:tc>
        <w:tc>
          <w:tcPr>
            <w:tcW w:w="3184" w:type="dxa"/>
          </w:tcPr>
          <w:p w:rsidR="00AC5415" w:rsidRPr="00B443C5" w:rsidRDefault="00AC5415" w:rsidP="00AC5415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hAnsi="NikoshBAN" w:cs="NikoshBAN"/>
                <w:b/>
                <w:sz w:val="26"/>
                <w:szCs w:val="26"/>
                <w:cs/>
                <w:lang w:bidi="bn-BD"/>
              </w:rPr>
              <w:t>১১৪২৬৯.৩৮</w:t>
            </w:r>
          </w:p>
          <w:p w:rsidR="00FF4F1D" w:rsidRPr="00B443C5" w:rsidRDefault="00AC5415" w:rsidP="00AC5415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hAnsi="NikoshBAN" w:cs="NikoshBAN"/>
                <w:b/>
                <w:sz w:val="26"/>
                <w:szCs w:val="26"/>
                <w:cs/>
                <w:lang w:bidi="bn-BD"/>
              </w:rPr>
              <w:t>(১২.৩২%)</w:t>
            </w:r>
          </w:p>
        </w:tc>
        <w:tc>
          <w:tcPr>
            <w:tcW w:w="3035" w:type="dxa"/>
          </w:tcPr>
          <w:p w:rsidR="00AE618B" w:rsidRPr="00B443C5" w:rsidRDefault="00AE618B" w:rsidP="00AE618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b/>
                <w:sz w:val="26"/>
                <w:szCs w:val="26"/>
                <w:cs/>
                <w:lang w:bidi="bn-BD"/>
              </w:rPr>
              <w:t>১৪৭১২২.২৮</w:t>
            </w:r>
          </w:p>
          <w:p w:rsidR="00E3068F" w:rsidRPr="00B443C5" w:rsidRDefault="00AE618B" w:rsidP="00AE618B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6"/>
                <w:szCs w:val="26"/>
                <w:cs/>
                <w:lang w:bidi="bn-BD"/>
              </w:rPr>
            </w:pPr>
            <w:r w:rsidRPr="00B443C5">
              <w:rPr>
                <w:rFonts w:ascii="NikoshBAN" w:eastAsia="Times New Roman" w:hAnsi="NikoshBAN" w:cs="NikoshBAN"/>
                <w:b/>
                <w:sz w:val="26"/>
                <w:szCs w:val="26"/>
                <w:cs/>
                <w:lang w:bidi="bn-BD"/>
              </w:rPr>
              <w:t>(১৫.৮৬%)</w:t>
            </w:r>
          </w:p>
        </w:tc>
      </w:tr>
    </w:tbl>
    <w:p w:rsidR="00705F6C" w:rsidRPr="00B443C5" w:rsidRDefault="005D5BC4" w:rsidP="00705F6C">
      <w:pPr>
        <w:spacing w:after="0"/>
        <w:ind w:right="40"/>
        <w:rPr>
          <w:rFonts w:ascii="NikoshBAN" w:eastAsia="Times New Roman" w:hAnsi="NikoshBAN" w:cs="NikoshBAN"/>
          <w:sz w:val="24"/>
          <w:szCs w:val="24"/>
          <w:cs/>
          <w:lang w:bidi="bn-BD"/>
        </w:rPr>
      </w:pPr>
      <w:r w:rsidRPr="00B443C5">
        <w:rPr>
          <w:rFonts w:ascii="NikoshBAN" w:eastAsia="Times New Roman" w:hAnsi="NikoshBAN" w:cs="NikoshBAN"/>
          <w:sz w:val="32"/>
          <w:szCs w:val="32"/>
          <w:u w:val="single"/>
          <w:cs/>
          <w:lang w:bidi="bn-BD"/>
        </w:rPr>
        <w:t>২০১</w:t>
      </w:r>
      <w:r w:rsidR="00D73CD8" w:rsidRPr="00B443C5">
        <w:rPr>
          <w:rFonts w:ascii="NikoshBAN" w:eastAsia="Times New Roman" w:hAnsi="NikoshBAN" w:cs="NikoshBAN"/>
          <w:sz w:val="32"/>
          <w:szCs w:val="32"/>
          <w:u w:val="single"/>
          <w:cs/>
          <w:lang w:bidi="bn-BD"/>
        </w:rPr>
        <w:t>৬</w:t>
      </w:r>
      <w:r w:rsidR="00705F6C" w:rsidRPr="00B443C5">
        <w:rPr>
          <w:rFonts w:ascii="NikoshBAN" w:eastAsia="Times New Roman" w:hAnsi="NikoshBAN" w:cs="NikoshBAN"/>
          <w:sz w:val="32"/>
          <w:szCs w:val="32"/>
          <w:u w:val="single"/>
        </w:rPr>
        <w:t>-</w:t>
      </w:r>
      <w:r w:rsidRPr="00B443C5">
        <w:rPr>
          <w:rFonts w:ascii="NikoshBAN" w:eastAsia="Times New Roman" w:hAnsi="NikoshBAN" w:cs="NikoshBAN"/>
          <w:sz w:val="32"/>
          <w:szCs w:val="32"/>
          <w:u w:val="single"/>
          <w:cs/>
          <w:lang w:bidi="bn-BD"/>
        </w:rPr>
        <w:t>২০১</w:t>
      </w:r>
      <w:r w:rsidR="00D73CD8" w:rsidRPr="00B443C5">
        <w:rPr>
          <w:rFonts w:ascii="NikoshBAN" w:eastAsia="Times New Roman" w:hAnsi="NikoshBAN" w:cs="NikoshBAN"/>
          <w:sz w:val="32"/>
          <w:szCs w:val="32"/>
          <w:u w:val="single"/>
          <w:cs/>
          <w:lang w:bidi="bn-BD"/>
        </w:rPr>
        <w:t>৭</w:t>
      </w:r>
      <w:r w:rsidR="00705F6C" w:rsidRPr="00B443C5">
        <w:rPr>
          <w:rFonts w:ascii="NikoshBAN" w:eastAsia="Times New Roman" w:hAnsi="NikoshBAN" w:cs="NikoshBAN"/>
          <w:sz w:val="32"/>
          <w:szCs w:val="32"/>
          <w:u w:val="single"/>
        </w:rPr>
        <w:t xml:space="preserve"> </w:t>
      </w:r>
      <w:r w:rsidR="00705F6C" w:rsidRPr="00B443C5">
        <w:rPr>
          <w:rFonts w:ascii="NikoshBAN" w:eastAsia="Times New Roman" w:hAnsi="NikoshBAN" w:cs="NikoshBAN"/>
          <w:sz w:val="32"/>
          <w:szCs w:val="32"/>
          <w:u w:val="single"/>
          <w:cs/>
          <w:lang w:bidi="bn-BD"/>
        </w:rPr>
        <w:t>(সংস্থা/কর্পোরেশনের নিজস্ব অর্থায়ন)</w:t>
      </w:r>
      <w:r w:rsidR="00705F6C" w:rsidRPr="00B443C5">
        <w:rPr>
          <w:rFonts w:ascii="NikoshBAN" w:eastAsia="Times New Roman" w:hAnsi="NikoshBAN" w:cs="NikoshBAN"/>
          <w:sz w:val="28"/>
          <w:szCs w:val="28"/>
          <w:cs/>
          <w:lang w:bidi="bn-BD"/>
        </w:rPr>
        <w:t xml:space="preserve">                 </w:t>
      </w:r>
    </w:p>
    <w:sectPr w:rsidR="00705F6C" w:rsidRPr="00B443C5" w:rsidSect="00DB3C6D">
      <w:pgSz w:w="16839" w:h="11907" w:orient="landscape" w:code="9"/>
      <w:pgMar w:top="540" w:right="729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BFF" w:rsidRPr="0043145F" w:rsidRDefault="003B6BFF" w:rsidP="0043145F">
      <w:pPr>
        <w:pStyle w:val="ListParagrap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3B6BFF" w:rsidRPr="0043145F" w:rsidRDefault="003B6BFF" w:rsidP="0043145F">
      <w:pPr>
        <w:pStyle w:val="ListParagrap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BFF" w:rsidRPr="0043145F" w:rsidRDefault="003B6BFF" w:rsidP="0043145F">
      <w:pPr>
        <w:pStyle w:val="ListParagrap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3B6BFF" w:rsidRPr="0043145F" w:rsidRDefault="003B6BFF" w:rsidP="0043145F">
      <w:pPr>
        <w:pStyle w:val="ListParagrap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530"/>
    <w:multiLevelType w:val="hybridMultilevel"/>
    <w:tmpl w:val="250A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875E6"/>
    <w:multiLevelType w:val="hybridMultilevel"/>
    <w:tmpl w:val="7136AE08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061B5E58"/>
    <w:multiLevelType w:val="hybridMultilevel"/>
    <w:tmpl w:val="4D2C25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D7FD7"/>
    <w:multiLevelType w:val="hybridMultilevel"/>
    <w:tmpl w:val="78E0914E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>
    <w:nsid w:val="0BA62075"/>
    <w:multiLevelType w:val="hybridMultilevel"/>
    <w:tmpl w:val="A152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75952"/>
    <w:multiLevelType w:val="hybridMultilevel"/>
    <w:tmpl w:val="CBE2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31BF5"/>
    <w:multiLevelType w:val="hybridMultilevel"/>
    <w:tmpl w:val="5756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B4554"/>
    <w:multiLevelType w:val="hybridMultilevel"/>
    <w:tmpl w:val="B06C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6DC3"/>
    <w:multiLevelType w:val="hybridMultilevel"/>
    <w:tmpl w:val="299C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150F2"/>
    <w:multiLevelType w:val="hybridMultilevel"/>
    <w:tmpl w:val="5170B4CC"/>
    <w:lvl w:ilvl="0" w:tplc="B20C10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D4119"/>
    <w:multiLevelType w:val="hybridMultilevel"/>
    <w:tmpl w:val="47AC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E366D"/>
    <w:multiLevelType w:val="hybridMultilevel"/>
    <w:tmpl w:val="5EB4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8117B"/>
    <w:multiLevelType w:val="hybridMultilevel"/>
    <w:tmpl w:val="9F2A8FB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00CE1"/>
    <w:multiLevelType w:val="hybridMultilevel"/>
    <w:tmpl w:val="A85A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77ED0"/>
    <w:multiLevelType w:val="hybridMultilevel"/>
    <w:tmpl w:val="7DEA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E3EF5"/>
    <w:multiLevelType w:val="hybridMultilevel"/>
    <w:tmpl w:val="6744F1EE"/>
    <w:lvl w:ilvl="0" w:tplc="64C070F2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40DEB"/>
    <w:multiLevelType w:val="hybridMultilevel"/>
    <w:tmpl w:val="37EA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A4641"/>
    <w:multiLevelType w:val="hybridMultilevel"/>
    <w:tmpl w:val="C87CFB62"/>
    <w:lvl w:ilvl="0" w:tplc="64C070F2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D79F4"/>
    <w:multiLevelType w:val="hybridMultilevel"/>
    <w:tmpl w:val="C310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14C81"/>
    <w:multiLevelType w:val="hybridMultilevel"/>
    <w:tmpl w:val="6104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5E0D4F"/>
    <w:multiLevelType w:val="hybridMultilevel"/>
    <w:tmpl w:val="A95A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F4171"/>
    <w:multiLevelType w:val="hybridMultilevel"/>
    <w:tmpl w:val="D082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A24144"/>
    <w:multiLevelType w:val="hybridMultilevel"/>
    <w:tmpl w:val="C882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41F7A"/>
    <w:multiLevelType w:val="hybridMultilevel"/>
    <w:tmpl w:val="A108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9647F"/>
    <w:multiLevelType w:val="hybridMultilevel"/>
    <w:tmpl w:val="5EA4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06B43"/>
    <w:multiLevelType w:val="hybridMultilevel"/>
    <w:tmpl w:val="0DC8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E0AF9"/>
    <w:multiLevelType w:val="hybridMultilevel"/>
    <w:tmpl w:val="5C3A8D68"/>
    <w:lvl w:ilvl="0" w:tplc="60529354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7382B"/>
    <w:multiLevelType w:val="hybridMultilevel"/>
    <w:tmpl w:val="9004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C23D0"/>
    <w:multiLevelType w:val="hybridMultilevel"/>
    <w:tmpl w:val="17BC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31215"/>
    <w:multiLevelType w:val="hybridMultilevel"/>
    <w:tmpl w:val="AF8A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E2E2E"/>
    <w:multiLevelType w:val="hybridMultilevel"/>
    <w:tmpl w:val="BF08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A2311D"/>
    <w:multiLevelType w:val="hybridMultilevel"/>
    <w:tmpl w:val="D30E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717CE"/>
    <w:multiLevelType w:val="hybridMultilevel"/>
    <w:tmpl w:val="EC4C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4"/>
  </w:num>
  <w:num w:numId="7">
    <w:abstractNumId w:val="21"/>
  </w:num>
  <w:num w:numId="8">
    <w:abstractNumId w:val="12"/>
  </w:num>
  <w:num w:numId="9">
    <w:abstractNumId w:val="30"/>
  </w:num>
  <w:num w:numId="10">
    <w:abstractNumId w:val="32"/>
  </w:num>
  <w:num w:numId="11">
    <w:abstractNumId w:val="26"/>
  </w:num>
  <w:num w:numId="12">
    <w:abstractNumId w:val="5"/>
  </w:num>
  <w:num w:numId="13">
    <w:abstractNumId w:val="24"/>
  </w:num>
  <w:num w:numId="14">
    <w:abstractNumId w:val="18"/>
  </w:num>
  <w:num w:numId="15">
    <w:abstractNumId w:val="4"/>
  </w:num>
  <w:num w:numId="16">
    <w:abstractNumId w:val="6"/>
  </w:num>
  <w:num w:numId="17">
    <w:abstractNumId w:val="8"/>
  </w:num>
  <w:num w:numId="18">
    <w:abstractNumId w:val="27"/>
  </w:num>
  <w:num w:numId="19">
    <w:abstractNumId w:val="10"/>
  </w:num>
  <w:num w:numId="20">
    <w:abstractNumId w:val="0"/>
  </w:num>
  <w:num w:numId="21">
    <w:abstractNumId w:val="2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9"/>
  </w:num>
  <w:num w:numId="26">
    <w:abstractNumId w:val="20"/>
  </w:num>
  <w:num w:numId="27">
    <w:abstractNumId w:val="16"/>
  </w:num>
  <w:num w:numId="28">
    <w:abstractNumId w:val="22"/>
  </w:num>
  <w:num w:numId="29">
    <w:abstractNumId w:val="11"/>
  </w:num>
  <w:num w:numId="30">
    <w:abstractNumId w:val="7"/>
  </w:num>
  <w:num w:numId="31">
    <w:abstractNumId w:val="31"/>
  </w:num>
  <w:num w:numId="32">
    <w:abstractNumId w:val="1"/>
  </w:num>
  <w:num w:numId="33">
    <w:abstractNumId w:val="3"/>
  </w:num>
  <w:num w:numId="34">
    <w:abstractNumId w:val="15"/>
  </w:num>
  <w:num w:numId="35">
    <w:abstractNumId w:val="17"/>
  </w:num>
  <w:num w:numId="36">
    <w:abstractNumId w:val="25"/>
  </w:num>
  <w:num w:numId="37">
    <w:abstractNumId w:val="28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1E2D"/>
    <w:rsid w:val="0000255F"/>
    <w:rsid w:val="00003C8A"/>
    <w:rsid w:val="00007A9F"/>
    <w:rsid w:val="00010862"/>
    <w:rsid w:val="00010FE6"/>
    <w:rsid w:val="00016E13"/>
    <w:rsid w:val="00020A9B"/>
    <w:rsid w:val="00022006"/>
    <w:rsid w:val="00025159"/>
    <w:rsid w:val="00030D0E"/>
    <w:rsid w:val="00031581"/>
    <w:rsid w:val="0003199B"/>
    <w:rsid w:val="000335EB"/>
    <w:rsid w:val="000350EE"/>
    <w:rsid w:val="00035B80"/>
    <w:rsid w:val="00037A26"/>
    <w:rsid w:val="000408C2"/>
    <w:rsid w:val="00040A61"/>
    <w:rsid w:val="00044F06"/>
    <w:rsid w:val="00052A73"/>
    <w:rsid w:val="000535BE"/>
    <w:rsid w:val="00055999"/>
    <w:rsid w:val="00055D6A"/>
    <w:rsid w:val="00056F08"/>
    <w:rsid w:val="00057289"/>
    <w:rsid w:val="00057C94"/>
    <w:rsid w:val="00064220"/>
    <w:rsid w:val="00066FB1"/>
    <w:rsid w:val="000714ED"/>
    <w:rsid w:val="00076733"/>
    <w:rsid w:val="000775E0"/>
    <w:rsid w:val="000801D1"/>
    <w:rsid w:val="00081E79"/>
    <w:rsid w:val="00082090"/>
    <w:rsid w:val="0008406E"/>
    <w:rsid w:val="0008569A"/>
    <w:rsid w:val="0008720D"/>
    <w:rsid w:val="00091372"/>
    <w:rsid w:val="00092322"/>
    <w:rsid w:val="0009431A"/>
    <w:rsid w:val="0009692F"/>
    <w:rsid w:val="00096D53"/>
    <w:rsid w:val="00097426"/>
    <w:rsid w:val="000A1D55"/>
    <w:rsid w:val="000A3858"/>
    <w:rsid w:val="000A67AC"/>
    <w:rsid w:val="000A77C9"/>
    <w:rsid w:val="000B33DF"/>
    <w:rsid w:val="000B3701"/>
    <w:rsid w:val="000B412F"/>
    <w:rsid w:val="000B5063"/>
    <w:rsid w:val="000C4A3B"/>
    <w:rsid w:val="000C510E"/>
    <w:rsid w:val="000C6C30"/>
    <w:rsid w:val="000C6F02"/>
    <w:rsid w:val="000D00F5"/>
    <w:rsid w:val="000D2A71"/>
    <w:rsid w:val="000D3B40"/>
    <w:rsid w:val="000D3BE3"/>
    <w:rsid w:val="000D5613"/>
    <w:rsid w:val="000D57DE"/>
    <w:rsid w:val="000D6FE5"/>
    <w:rsid w:val="000D7084"/>
    <w:rsid w:val="000D73A7"/>
    <w:rsid w:val="000D7E58"/>
    <w:rsid w:val="000E01AC"/>
    <w:rsid w:val="000E1FA3"/>
    <w:rsid w:val="000E436A"/>
    <w:rsid w:val="000F007B"/>
    <w:rsid w:val="000F0805"/>
    <w:rsid w:val="000F175B"/>
    <w:rsid w:val="000F1D0F"/>
    <w:rsid w:val="000F4019"/>
    <w:rsid w:val="000F43F1"/>
    <w:rsid w:val="000F47DA"/>
    <w:rsid w:val="000F4882"/>
    <w:rsid w:val="000F6124"/>
    <w:rsid w:val="000F67BE"/>
    <w:rsid w:val="00100F87"/>
    <w:rsid w:val="00102720"/>
    <w:rsid w:val="00103D5C"/>
    <w:rsid w:val="00104513"/>
    <w:rsid w:val="00104F97"/>
    <w:rsid w:val="0010704F"/>
    <w:rsid w:val="001070C5"/>
    <w:rsid w:val="00117AA4"/>
    <w:rsid w:val="00121DD2"/>
    <w:rsid w:val="00122B0E"/>
    <w:rsid w:val="0012440F"/>
    <w:rsid w:val="00124AFE"/>
    <w:rsid w:val="00125531"/>
    <w:rsid w:val="001333BB"/>
    <w:rsid w:val="0013492D"/>
    <w:rsid w:val="00141C2B"/>
    <w:rsid w:val="00142E71"/>
    <w:rsid w:val="00145BCC"/>
    <w:rsid w:val="001506D6"/>
    <w:rsid w:val="00153A7C"/>
    <w:rsid w:val="001540E8"/>
    <w:rsid w:val="001547C1"/>
    <w:rsid w:val="0015581F"/>
    <w:rsid w:val="00156197"/>
    <w:rsid w:val="00160082"/>
    <w:rsid w:val="00160085"/>
    <w:rsid w:val="00162B12"/>
    <w:rsid w:val="001645EA"/>
    <w:rsid w:val="00165CC1"/>
    <w:rsid w:val="00166435"/>
    <w:rsid w:val="00166B28"/>
    <w:rsid w:val="00167621"/>
    <w:rsid w:val="00170EFA"/>
    <w:rsid w:val="00172692"/>
    <w:rsid w:val="00173591"/>
    <w:rsid w:val="001768E7"/>
    <w:rsid w:val="00177C84"/>
    <w:rsid w:val="00182DF1"/>
    <w:rsid w:val="00182EE2"/>
    <w:rsid w:val="00184FA6"/>
    <w:rsid w:val="001859CF"/>
    <w:rsid w:val="00190EEA"/>
    <w:rsid w:val="001A0634"/>
    <w:rsid w:val="001A4986"/>
    <w:rsid w:val="001A50F6"/>
    <w:rsid w:val="001A55DA"/>
    <w:rsid w:val="001B245B"/>
    <w:rsid w:val="001B4201"/>
    <w:rsid w:val="001B45B3"/>
    <w:rsid w:val="001B7286"/>
    <w:rsid w:val="001B7AAE"/>
    <w:rsid w:val="001C09DF"/>
    <w:rsid w:val="001C0CB5"/>
    <w:rsid w:val="001C273B"/>
    <w:rsid w:val="001C3242"/>
    <w:rsid w:val="001C58F7"/>
    <w:rsid w:val="001C6299"/>
    <w:rsid w:val="001C7926"/>
    <w:rsid w:val="001D092B"/>
    <w:rsid w:val="001D0E50"/>
    <w:rsid w:val="001D113F"/>
    <w:rsid w:val="001D155D"/>
    <w:rsid w:val="001D1DFA"/>
    <w:rsid w:val="001D7665"/>
    <w:rsid w:val="001E1BB7"/>
    <w:rsid w:val="001E5345"/>
    <w:rsid w:val="001F23D9"/>
    <w:rsid w:val="001F4C22"/>
    <w:rsid w:val="001F645D"/>
    <w:rsid w:val="001F71C4"/>
    <w:rsid w:val="00200021"/>
    <w:rsid w:val="00203ACD"/>
    <w:rsid w:val="00203BEC"/>
    <w:rsid w:val="00204374"/>
    <w:rsid w:val="002051C1"/>
    <w:rsid w:val="00205A1F"/>
    <w:rsid w:val="00205F89"/>
    <w:rsid w:val="00210AFE"/>
    <w:rsid w:val="0021355B"/>
    <w:rsid w:val="0021523F"/>
    <w:rsid w:val="002158CB"/>
    <w:rsid w:val="00217CA5"/>
    <w:rsid w:val="0022004F"/>
    <w:rsid w:val="0022215A"/>
    <w:rsid w:val="0022265C"/>
    <w:rsid w:val="00223F42"/>
    <w:rsid w:val="0022722E"/>
    <w:rsid w:val="00232E36"/>
    <w:rsid w:val="00234038"/>
    <w:rsid w:val="00240B4D"/>
    <w:rsid w:val="0024106D"/>
    <w:rsid w:val="002416D3"/>
    <w:rsid w:val="002418FA"/>
    <w:rsid w:val="00241B2B"/>
    <w:rsid w:val="002426FD"/>
    <w:rsid w:val="00244EF2"/>
    <w:rsid w:val="002458F1"/>
    <w:rsid w:val="0025074C"/>
    <w:rsid w:val="0025091A"/>
    <w:rsid w:val="00252F6C"/>
    <w:rsid w:val="0025384C"/>
    <w:rsid w:val="00254792"/>
    <w:rsid w:val="00255158"/>
    <w:rsid w:val="0025544E"/>
    <w:rsid w:val="002565CE"/>
    <w:rsid w:val="00256AAF"/>
    <w:rsid w:val="0026101E"/>
    <w:rsid w:val="00261624"/>
    <w:rsid w:val="0026510F"/>
    <w:rsid w:val="00265941"/>
    <w:rsid w:val="00265B74"/>
    <w:rsid w:val="002668B7"/>
    <w:rsid w:val="00270D42"/>
    <w:rsid w:val="002806C8"/>
    <w:rsid w:val="0028261F"/>
    <w:rsid w:val="00282E8F"/>
    <w:rsid w:val="00283789"/>
    <w:rsid w:val="00287E5D"/>
    <w:rsid w:val="00291BE7"/>
    <w:rsid w:val="002920E8"/>
    <w:rsid w:val="002923E4"/>
    <w:rsid w:val="00292AEB"/>
    <w:rsid w:val="002951BA"/>
    <w:rsid w:val="00297098"/>
    <w:rsid w:val="002A2EE5"/>
    <w:rsid w:val="002A4032"/>
    <w:rsid w:val="002A68C7"/>
    <w:rsid w:val="002B0BD2"/>
    <w:rsid w:val="002B1D73"/>
    <w:rsid w:val="002C04A6"/>
    <w:rsid w:val="002C0FD6"/>
    <w:rsid w:val="002C3B9B"/>
    <w:rsid w:val="002D227F"/>
    <w:rsid w:val="002D386F"/>
    <w:rsid w:val="002D47FD"/>
    <w:rsid w:val="002D6D05"/>
    <w:rsid w:val="002E6A47"/>
    <w:rsid w:val="002E6B97"/>
    <w:rsid w:val="002F13FF"/>
    <w:rsid w:val="002F34C7"/>
    <w:rsid w:val="002F3D59"/>
    <w:rsid w:val="002F473C"/>
    <w:rsid w:val="002F7DCB"/>
    <w:rsid w:val="003007C0"/>
    <w:rsid w:val="00300CD7"/>
    <w:rsid w:val="0030282A"/>
    <w:rsid w:val="003028AB"/>
    <w:rsid w:val="003044FB"/>
    <w:rsid w:val="0031148E"/>
    <w:rsid w:val="0031296D"/>
    <w:rsid w:val="003154BF"/>
    <w:rsid w:val="003243EE"/>
    <w:rsid w:val="0032477D"/>
    <w:rsid w:val="00326BE3"/>
    <w:rsid w:val="00330275"/>
    <w:rsid w:val="00331E39"/>
    <w:rsid w:val="00332431"/>
    <w:rsid w:val="003332C2"/>
    <w:rsid w:val="00333DC1"/>
    <w:rsid w:val="00334935"/>
    <w:rsid w:val="00335A6F"/>
    <w:rsid w:val="00336DA3"/>
    <w:rsid w:val="00341107"/>
    <w:rsid w:val="003418F2"/>
    <w:rsid w:val="00343BC7"/>
    <w:rsid w:val="00345A64"/>
    <w:rsid w:val="00346CB4"/>
    <w:rsid w:val="00347DB3"/>
    <w:rsid w:val="00350970"/>
    <w:rsid w:val="00351DFB"/>
    <w:rsid w:val="00351FB3"/>
    <w:rsid w:val="00352BE0"/>
    <w:rsid w:val="00354567"/>
    <w:rsid w:val="00355E74"/>
    <w:rsid w:val="0035681C"/>
    <w:rsid w:val="0035707E"/>
    <w:rsid w:val="003612B7"/>
    <w:rsid w:val="003616A1"/>
    <w:rsid w:val="00362CF2"/>
    <w:rsid w:val="003635D1"/>
    <w:rsid w:val="00367796"/>
    <w:rsid w:val="00367B7D"/>
    <w:rsid w:val="00367CE5"/>
    <w:rsid w:val="00367E65"/>
    <w:rsid w:val="00371DA4"/>
    <w:rsid w:val="00375906"/>
    <w:rsid w:val="00375DFB"/>
    <w:rsid w:val="0037662E"/>
    <w:rsid w:val="003817CE"/>
    <w:rsid w:val="00381CB5"/>
    <w:rsid w:val="00382877"/>
    <w:rsid w:val="0038372B"/>
    <w:rsid w:val="00383A5C"/>
    <w:rsid w:val="003859C4"/>
    <w:rsid w:val="0039135B"/>
    <w:rsid w:val="00392C50"/>
    <w:rsid w:val="00396E34"/>
    <w:rsid w:val="00397024"/>
    <w:rsid w:val="003A16D9"/>
    <w:rsid w:val="003A182E"/>
    <w:rsid w:val="003A4E6B"/>
    <w:rsid w:val="003A7129"/>
    <w:rsid w:val="003B0ECA"/>
    <w:rsid w:val="003B2803"/>
    <w:rsid w:val="003B466B"/>
    <w:rsid w:val="003B553A"/>
    <w:rsid w:val="003B6BFF"/>
    <w:rsid w:val="003B76EF"/>
    <w:rsid w:val="003C08A6"/>
    <w:rsid w:val="003C1C38"/>
    <w:rsid w:val="003C70DD"/>
    <w:rsid w:val="003D0197"/>
    <w:rsid w:val="003D0512"/>
    <w:rsid w:val="003D13F1"/>
    <w:rsid w:val="003D1653"/>
    <w:rsid w:val="003D3C72"/>
    <w:rsid w:val="003D4296"/>
    <w:rsid w:val="003D4E97"/>
    <w:rsid w:val="003E19D8"/>
    <w:rsid w:val="003E4FFD"/>
    <w:rsid w:val="0040139B"/>
    <w:rsid w:val="00402458"/>
    <w:rsid w:val="0040302F"/>
    <w:rsid w:val="00404D53"/>
    <w:rsid w:val="00410DDB"/>
    <w:rsid w:val="00410EB3"/>
    <w:rsid w:val="00412B3C"/>
    <w:rsid w:val="00414892"/>
    <w:rsid w:val="00420F4B"/>
    <w:rsid w:val="00421AFC"/>
    <w:rsid w:val="004231EF"/>
    <w:rsid w:val="0042400A"/>
    <w:rsid w:val="004270CF"/>
    <w:rsid w:val="00427430"/>
    <w:rsid w:val="0043145F"/>
    <w:rsid w:val="004331B5"/>
    <w:rsid w:val="00434CCE"/>
    <w:rsid w:val="00437F4C"/>
    <w:rsid w:val="0044196D"/>
    <w:rsid w:val="00455F85"/>
    <w:rsid w:val="004569D7"/>
    <w:rsid w:val="004576EE"/>
    <w:rsid w:val="00457E8F"/>
    <w:rsid w:val="00464FB2"/>
    <w:rsid w:val="00465AE1"/>
    <w:rsid w:val="004737A2"/>
    <w:rsid w:val="00473E72"/>
    <w:rsid w:val="004751F4"/>
    <w:rsid w:val="0047550E"/>
    <w:rsid w:val="00476A55"/>
    <w:rsid w:val="004805B8"/>
    <w:rsid w:val="0048092E"/>
    <w:rsid w:val="00480D6F"/>
    <w:rsid w:val="00482394"/>
    <w:rsid w:val="004827A7"/>
    <w:rsid w:val="004841EC"/>
    <w:rsid w:val="004861B0"/>
    <w:rsid w:val="00487B87"/>
    <w:rsid w:val="00497C78"/>
    <w:rsid w:val="004A13A8"/>
    <w:rsid w:val="004A3CBE"/>
    <w:rsid w:val="004A52C0"/>
    <w:rsid w:val="004B0034"/>
    <w:rsid w:val="004B02FA"/>
    <w:rsid w:val="004B0BE8"/>
    <w:rsid w:val="004B0E2E"/>
    <w:rsid w:val="004B0F8C"/>
    <w:rsid w:val="004B556E"/>
    <w:rsid w:val="004C1237"/>
    <w:rsid w:val="004C22DD"/>
    <w:rsid w:val="004C639B"/>
    <w:rsid w:val="004C6E85"/>
    <w:rsid w:val="004D1131"/>
    <w:rsid w:val="004D180D"/>
    <w:rsid w:val="004D1D6A"/>
    <w:rsid w:val="004D385A"/>
    <w:rsid w:val="004D7A87"/>
    <w:rsid w:val="004E0AAA"/>
    <w:rsid w:val="004E5C79"/>
    <w:rsid w:val="004E6DD8"/>
    <w:rsid w:val="004F06C6"/>
    <w:rsid w:val="004F2D9D"/>
    <w:rsid w:val="004F315C"/>
    <w:rsid w:val="004F44B9"/>
    <w:rsid w:val="004F4FB5"/>
    <w:rsid w:val="004F5A37"/>
    <w:rsid w:val="00500715"/>
    <w:rsid w:val="00500D17"/>
    <w:rsid w:val="005057AE"/>
    <w:rsid w:val="005077C0"/>
    <w:rsid w:val="00513C14"/>
    <w:rsid w:val="0051792E"/>
    <w:rsid w:val="00517BD1"/>
    <w:rsid w:val="00522884"/>
    <w:rsid w:val="00523CC7"/>
    <w:rsid w:val="00526125"/>
    <w:rsid w:val="005271C8"/>
    <w:rsid w:val="0053603E"/>
    <w:rsid w:val="00542A4D"/>
    <w:rsid w:val="005443A1"/>
    <w:rsid w:val="00544B8B"/>
    <w:rsid w:val="005457A5"/>
    <w:rsid w:val="005468E1"/>
    <w:rsid w:val="0055039E"/>
    <w:rsid w:val="00552180"/>
    <w:rsid w:val="00554241"/>
    <w:rsid w:val="0055438B"/>
    <w:rsid w:val="00564059"/>
    <w:rsid w:val="00565016"/>
    <w:rsid w:val="00566926"/>
    <w:rsid w:val="00566A55"/>
    <w:rsid w:val="00567D89"/>
    <w:rsid w:val="00573971"/>
    <w:rsid w:val="0057477C"/>
    <w:rsid w:val="0057615D"/>
    <w:rsid w:val="00576B45"/>
    <w:rsid w:val="005773B4"/>
    <w:rsid w:val="0057799D"/>
    <w:rsid w:val="005829A1"/>
    <w:rsid w:val="0058762B"/>
    <w:rsid w:val="00590F5A"/>
    <w:rsid w:val="005913C5"/>
    <w:rsid w:val="0059252D"/>
    <w:rsid w:val="005926EF"/>
    <w:rsid w:val="00593AD6"/>
    <w:rsid w:val="00594912"/>
    <w:rsid w:val="00594EEF"/>
    <w:rsid w:val="0059502C"/>
    <w:rsid w:val="005A3758"/>
    <w:rsid w:val="005A5FD3"/>
    <w:rsid w:val="005B0652"/>
    <w:rsid w:val="005B1755"/>
    <w:rsid w:val="005B3592"/>
    <w:rsid w:val="005B3765"/>
    <w:rsid w:val="005B65DD"/>
    <w:rsid w:val="005B72D2"/>
    <w:rsid w:val="005C5BC0"/>
    <w:rsid w:val="005C6879"/>
    <w:rsid w:val="005D28D9"/>
    <w:rsid w:val="005D3437"/>
    <w:rsid w:val="005D5BC4"/>
    <w:rsid w:val="005D5C11"/>
    <w:rsid w:val="005D5F11"/>
    <w:rsid w:val="005D7732"/>
    <w:rsid w:val="005E17F2"/>
    <w:rsid w:val="005E2AC3"/>
    <w:rsid w:val="005E6117"/>
    <w:rsid w:val="005E7BD0"/>
    <w:rsid w:val="005F0D0E"/>
    <w:rsid w:val="005F2862"/>
    <w:rsid w:val="005F5C43"/>
    <w:rsid w:val="006020F8"/>
    <w:rsid w:val="0060321C"/>
    <w:rsid w:val="0060458E"/>
    <w:rsid w:val="00607115"/>
    <w:rsid w:val="00610085"/>
    <w:rsid w:val="0061769C"/>
    <w:rsid w:val="006230E0"/>
    <w:rsid w:val="00623E46"/>
    <w:rsid w:val="006272BE"/>
    <w:rsid w:val="006315D5"/>
    <w:rsid w:val="006326E7"/>
    <w:rsid w:val="006351E8"/>
    <w:rsid w:val="006403EB"/>
    <w:rsid w:val="00644A64"/>
    <w:rsid w:val="00651F4B"/>
    <w:rsid w:val="00652A88"/>
    <w:rsid w:val="00652B84"/>
    <w:rsid w:val="00653D78"/>
    <w:rsid w:val="006546AE"/>
    <w:rsid w:val="00654BC1"/>
    <w:rsid w:val="00655076"/>
    <w:rsid w:val="00657693"/>
    <w:rsid w:val="00657D9A"/>
    <w:rsid w:val="00660F25"/>
    <w:rsid w:val="0066270E"/>
    <w:rsid w:val="00663956"/>
    <w:rsid w:val="00667529"/>
    <w:rsid w:val="00671680"/>
    <w:rsid w:val="00673A8E"/>
    <w:rsid w:val="0067534B"/>
    <w:rsid w:val="0067596E"/>
    <w:rsid w:val="006767A4"/>
    <w:rsid w:val="00676B1F"/>
    <w:rsid w:val="00680503"/>
    <w:rsid w:val="0068075A"/>
    <w:rsid w:val="00680A23"/>
    <w:rsid w:val="00681D8C"/>
    <w:rsid w:val="00682944"/>
    <w:rsid w:val="00683BD7"/>
    <w:rsid w:val="006856E9"/>
    <w:rsid w:val="00685803"/>
    <w:rsid w:val="006868E4"/>
    <w:rsid w:val="006A197D"/>
    <w:rsid w:val="006A2D85"/>
    <w:rsid w:val="006A3257"/>
    <w:rsid w:val="006A3524"/>
    <w:rsid w:val="006A38BC"/>
    <w:rsid w:val="006B0BA5"/>
    <w:rsid w:val="006B2DFE"/>
    <w:rsid w:val="006B3DD2"/>
    <w:rsid w:val="006B44FE"/>
    <w:rsid w:val="006B48CE"/>
    <w:rsid w:val="006C1AFE"/>
    <w:rsid w:val="006C5747"/>
    <w:rsid w:val="006C6BA7"/>
    <w:rsid w:val="006D41CA"/>
    <w:rsid w:val="006D66CB"/>
    <w:rsid w:val="006D7997"/>
    <w:rsid w:val="006D7B0F"/>
    <w:rsid w:val="006E0492"/>
    <w:rsid w:val="006E6549"/>
    <w:rsid w:val="006E65FD"/>
    <w:rsid w:val="006E7655"/>
    <w:rsid w:val="006E7B3A"/>
    <w:rsid w:val="006F5E27"/>
    <w:rsid w:val="006F6AF9"/>
    <w:rsid w:val="007018F5"/>
    <w:rsid w:val="0070211C"/>
    <w:rsid w:val="007021EF"/>
    <w:rsid w:val="00705F6C"/>
    <w:rsid w:val="007105BD"/>
    <w:rsid w:val="00711DBF"/>
    <w:rsid w:val="007128C1"/>
    <w:rsid w:val="00712FD4"/>
    <w:rsid w:val="00720214"/>
    <w:rsid w:val="007217BB"/>
    <w:rsid w:val="00721E44"/>
    <w:rsid w:val="0072406C"/>
    <w:rsid w:val="00724E9B"/>
    <w:rsid w:val="00725673"/>
    <w:rsid w:val="00726CE1"/>
    <w:rsid w:val="00726D39"/>
    <w:rsid w:val="007321D3"/>
    <w:rsid w:val="00732683"/>
    <w:rsid w:val="00733D7D"/>
    <w:rsid w:val="00733D94"/>
    <w:rsid w:val="007346D9"/>
    <w:rsid w:val="00735801"/>
    <w:rsid w:val="00740927"/>
    <w:rsid w:val="00740C0C"/>
    <w:rsid w:val="00740DC3"/>
    <w:rsid w:val="00743552"/>
    <w:rsid w:val="00746027"/>
    <w:rsid w:val="007467B9"/>
    <w:rsid w:val="00747CE5"/>
    <w:rsid w:val="00750624"/>
    <w:rsid w:val="00750A4D"/>
    <w:rsid w:val="00750D64"/>
    <w:rsid w:val="00752612"/>
    <w:rsid w:val="00753924"/>
    <w:rsid w:val="00753A18"/>
    <w:rsid w:val="007557CE"/>
    <w:rsid w:val="00755DF1"/>
    <w:rsid w:val="00756753"/>
    <w:rsid w:val="0076099F"/>
    <w:rsid w:val="00761C5C"/>
    <w:rsid w:val="007669B2"/>
    <w:rsid w:val="00770C28"/>
    <w:rsid w:val="00771E2D"/>
    <w:rsid w:val="00774052"/>
    <w:rsid w:val="00774E5A"/>
    <w:rsid w:val="00785B32"/>
    <w:rsid w:val="007905BF"/>
    <w:rsid w:val="00791EB1"/>
    <w:rsid w:val="007926D4"/>
    <w:rsid w:val="00797B0F"/>
    <w:rsid w:val="007A0575"/>
    <w:rsid w:val="007A366D"/>
    <w:rsid w:val="007A39C9"/>
    <w:rsid w:val="007A3E73"/>
    <w:rsid w:val="007B0DE7"/>
    <w:rsid w:val="007B49A4"/>
    <w:rsid w:val="007B62EA"/>
    <w:rsid w:val="007C2D32"/>
    <w:rsid w:val="007C4DC4"/>
    <w:rsid w:val="007C6815"/>
    <w:rsid w:val="007C6904"/>
    <w:rsid w:val="007D13F0"/>
    <w:rsid w:val="007D20FD"/>
    <w:rsid w:val="007D3FA5"/>
    <w:rsid w:val="007D4164"/>
    <w:rsid w:val="007D4C6E"/>
    <w:rsid w:val="007D5822"/>
    <w:rsid w:val="007D5F4A"/>
    <w:rsid w:val="007D62DD"/>
    <w:rsid w:val="007E0806"/>
    <w:rsid w:val="007E474F"/>
    <w:rsid w:val="007E620D"/>
    <w:rsid w:val="007F0AAB"/>
    <w:rsid w:val="00801C09"/>
    <w:rsid w:val="00801EEB"/>
    <w:rsid w:val="00802ED1"/>
    <w:rsid w:val="00804549"/>
    <w:rsid w:val="00804F23"/>
    <w:rsid w:val="008051C1"/>
    <w:rsid w:val="008051EF"/>
    <w:rsid w:val="008110D8"/>
    <w:rsid w:val="00811B11"/>
    <w:rsid w:val="00812C17"/>
    <w:rsid w:val="00814149"/>
    <w:rsid w:val="0081609B"/>
    <w:rsid w:val="00816341"/>
    <w:rsid w:val="00820541"/>
    <w:rsid w:val="008217EB"/>
    <w:rsid w:val="0082287D"/>
    <w:rsid w:val="008309BC"/>
    <w:rsid w:val="00832253"/>
    <w:rsid w:val="0083284E"/>
    <w:rsid w:val="00835DF4"/>
    <w:rsid w:val="00837B30"/>
    <w:rsid w:val="00840DFA"/>
    <w:rsid w:val="00841681"/>
    <w:rsid w:val="008423FA"/>
    <w:rsid w:val="008464EE"/>
    <w:rsid w:val="00847ABE"/>
    <w:rsid w:val="00850FDB"/>
    <w:rsid w:val="00857E80"/>
    <w:rsid w:val="0086054F"/>
    <w:rsid w:val="00864AFF"/>
    <w:rsid w:val="0086662B"/>
    <w:rsid w:val="00866E32"/>
    <w:rsid w:val="0086709C"/>
    <w:rsid w:val="00870011"/>
    <w:rsid w:val="0087064B"/>
    <w:rsid w:val="00870653"/>
    <w:rsid w:val="00873205"/>
    <w:rsid w:val="00875BEC"/>
    <w:rsid w:val="00876E11"/>
    <w:rsid w:val="00881394"/>
    <w:rsid w:val="008826A0"/>
    <w:rsid w:val="00882756"/>
    <w:rsid w:val="0088372D"/>
    <w:rsid w:val="008861E3"/>
    <w:rsid w:val="00892248"/>
    <w:rsid w:val="00893A72"/>
    <w:rsid w:val="00894967"/>
    <w:rsid w:val="00894B11"/>
    <w:rsid w:val="0089551F"/>
    <w:rsid w:val="008A01A9"/>
    <w:rsid w:val="008A01AA"/>
    <w:rsid w:val="008A10EC"/>
    <w:rsid w:val="008A32E6"/>
    <w:rsid w:val="008A5489"/>
    <w:rsid w:val="008A57B4"/>
    <w:rsid w:val="008A7B11"/>
    <w:rsid w:val="008B0A3B"/>
    <w:rsid w:val="008B3ACC"/>
    <w:rsid w:val="008C2025"/>
    <w:rsid w:val="008C26F7"/>
    <w:rsid w:val="008C299E"/>
    <w:rsid w:val="008C2B6F"/>
    <w:rsid w:val="008C57B6"/>
    <w:rsid w:val="008C6BB6"/>
    <w:rsid w:val="008D01F0"/>
    <w:rsid w:val="008D076D"/>
    <w:rsid w:val="008D272A"/>
    <w:rsid w:val="008D3A6F"/>
    <w:rsid w:val="008E1226"/>
    <w:rsid w:val="008E2084"/>
    <w:rsid w:val="008E4259"/>
    <w:rsid w:val="008E5697"/>
    <w:rsid w:val="008F09AF"/>
    <w:rsid w:val="008F0D0C"/>
    <w:rsid w:val="008F498B"/>
    <w:rsid w:val="008F5310"/>
    <w:rsid w:val="008F5964"/>
    <w:rsid w:val="008F67AD"/>
    <w:rsid w:val="008F7398"/>
    <w:rsid w:val="009006A0"/>
    <w:rsid w:val="0090395C"/>
    <w:rsid w:val="00904899"/>
    <w:rsid w:val="0090641C"/>
    <w:rsid w:val="00910A01"/>
    <w:rsid w:val="00910C70"/>
    <w:rsid w:val="00915966"/>
    <w:rsid w:val="00917C67"/>
    <w:rsid w:val="00920E81"/>
    <w:rsid w:val="00922FDC"/>
    <w:rsid w:val="00923718"/>
    <w:rsid w:val="00924E85"/>
    <w:rsid w:val="00925459"/>
    <w:rsid w:val="00931203"/>
    <w:rsid w:val="009321A2"/>
    <w:rsid w:val="009334A2"/>
    <w:rsid w:val="00935D19"/>
    <w:rsid w:val="00937704"/>
    <w:rsid w:val="00941472"/>
    <w:rsid w:val="0095294D"/>
    <w:rsid w:val="009554F2"/>
    <w:rsid w:val="00956FB5"/>
    <w:rsid w:val="00961317"/>
    <w:rsid w:val="00963AE0"/>
    <w:rsid w:val="0097136C"/>
    <w:rsid w:val="00973791"/>
    <w:rsid w:val="00973FBF"/>
    <w:rsid w:val="00975C49"/>
    <w:rsid w:val="0098147B"/>
    <w:rsid w:val="009843F8"/>
    <w:rsid w:val="00986FF3"/>
    <w:rsid w:val="00987E99"/>
    <w:rsid w:val="00990944"/>
    <w:rsid w:val="00992039"/>
    <w:rsid w:val="00995CF4"/>
    <w:rsid w:val="009A14C0"/>
    <w:rsid w:val="009A225D"/>
    <w:rsid w:val="009A542C"/>
    <w:rsid w:val="009A5F21"/>
    <w:rsid w:val="009A71DF"/>
    <w:rsid w:val="009A7D81"/>
    <w:rsid w:val="009B4777"/>
    <w:rsid w:val="009C0089"/>
    <w:rsid w:val="009C3A56"/>
    <w:rsid w:val="009C772B"/>
    <w:rsid w:val="009D116E"/>
    <w:rsid w:val="009D25A1"/>
    <w:rsid w:val="009D4F93"/>
    <w:rsid w:val="009E1CFC"/>
    <w:rsid w:val="009E33B7"/>
    <w:rsid w:val="009E4D62"/>
    <w:rsid w:val="009F0550"/>
    <w:rsid w:val="009F06BF"/>
    <w:rsid w:val="009F0D0A"/>
    <w:rsid w:val="009F2A75"/>
    <w:rsid w:val="009F73F5"/>
    <w:rsid w:val="00A0016A"/>
    <w:rsid w:val="00A01FB0"/>
    <w:rsid w:val="00A03BD8"/>
    <w:rsid w:val="00A045AC"/>
    <w:rsid w:val="00A0651D"/>
    <w:rsid w:val="00A06B43"/>
    <w:rsid w:val="00A12CEE"/>
    <w:rsid w:val="00A140BC"/>
    <w:rsid w:val="00A147E4"/>
    <w:rsid w:val="00A16FFF"/>
    <w:rsid w:val="00A22EE7"/>
    <w:rsid w:val="00A23796"/>
    <w:rsid w:val="00A2511B"/>
    <w:rsid w:val="00A31298"/>
    <w:rsid w:val="00A42421"/>
    <w:rsid w:val="00A47F3D"/>
    <w:rsid w:val="00A56BAE"/>
    <w:rsid w:val="00A570BE"/>
    <w:rsid w:val="00A60997"/>
    <w:rsid w:val="00A656B2"/>
    <w:rsid w:val="00A65B1E"/>
    <w:rsid w:val="00A703DD"/>
    <w:rsid w:val="00A718DA"/>
    <w:rsid w:val="00A72308"/>
    <w:rsid w:val="00A7262C"/>
    <w:rsid w:val="00A733EE"/>
    <w:rsid w:val="00A73BDC"/>
    <w:rsid w:val="00A76A05"/>
    <w:rsid w:val="00A81680"/>
    <w:rsid w:val="00A847AE"/>
    <w:rsid w:val="00A92719"/>
    <w:rsid w:val="00A9428F"/>
    <w:rsid w:val="00AA1B67"/>
    <w:rsid w:val="00AA28B7"/>
    <w:rsid w:val="00AB415A"/>
    <w:rsid w:val="00AB493A"/>
    <w:rsid w:val="00AC1364"/>
    <w:rsid w:val="00AC19B7"/>
    <w:rsid w:val="00AC2BA5"/>
    <w:rsid w:val="00AC3799"/>
    <w:rsid w:val="00AC37EE"/>
    <w:rsid w:val="00AC5415"/>
    <w:rsid w:val="00AC58DE"/>
    <w:rsid w:val="00AC62CA"/>
    <w:rsid w:val="00AD0300"/>
    <w:rsid w:val="00AD0C39"/>
    <w:rsid w:val="00AD4FF8"/>
    <w:rsid w:val="00AE0F76"/>
    <w:rsid w:val="00AE534B"/>
    <w:rsid w:val="00AE57BF"/>
    <w:rsid w:val="00AE618B"/>
    <w:rsid w:val="00AE7B8B"/>
    <w:rsid w:val="00AF02C3"/>
    <w:rsid w:val="00AF1178"/>
    <w:rsid w:val="00AF35F5"/>
    <w:rsid w:val="00AF4E33"/>
    <w:rsid w:val="00AF6562"/>
    <w:rsid w:val="00AF72BF"/>
    <w:rsid w:val="00B0036A"/>
    <w:rsid w:val="00B02B50"/>
    <w:rsid w:val="00B05710"/>
    <w:rsid w:val="00B05C26"/>
    <w:rsid w:val="00B071CB"/>
    <w:rsid w:val="00B10DA5"/>
    <w:rsid w:val="00B115EB"/>
    <w:rsid w:val="00B1307A"/>
    <w:rsid w:val="00B14317"/>
    <w:rsid w:val="00B1592F"/>
    <w:rsid w:val="00B2115C"/>
    <w:rsid w:val="00B21D88"/>
    <w:rsid w:val="00B23DEF"/>
    <w:rsid w:val="00B3086C"/>
    <w:rsid w:val="00B312FA"/>
    <w:rsid w:val="00B3184F"/>
    <w:rsid w:val="00B31DF8"/>
    <w:rsid w:val="00B35247"/>
    <w:rsid w:val="00B443C5"/>
    <w:rsid w:val="00B44422"/>
    <w:rsid w:val="00B46427"/>
    <w:rsid w:val="00B46D0D"/>
    <w:rsid w:val="00B4732F"/>
    <w:rsid w:val="00B527D0"/>
    <w:rsid w:val="00B52BCD"/>
    <w:rsid w:val="00B52FC6"/>
    <w:rsid w:val="00B545D9"/>
    <w:rsid w:val="00B6039D"/>
    <w:rsid w:val="00B603E8"/>
    <w:rsid w:val="00B615D4"/>
    <w:rsid w:val="00B62AB1"/>
    <w:rsid w:val="00B6383F"/>
    <w:rsid w:val="00B65718"/>
    <w:rsid w:val="00B666C2"/>
    <w:rsid w:val="00B668A1"/>
    <w:rsid w:val="00B66E65"/>
    <w:rsid w:val="00B67191"/>
    <w:rsid w:val="00B74203"/>
    <w:rsid w:val="00B75E01"/>
    <w:rsid w:val="00B76A3A"/>
    <w:rsid w:val="00B806AC"/>
    <w:rsid w:val="00B8211D"/>
    <w:rsid w:val="00B86D5C"/>
    <w:rsid w:val="00B9482F"/>
    <w:rsid w:val="00B96A25"/>
    <w:rsid w:val="00B97AC0"/>
    <w:rsid w:val="00BA094D"/>
    <w:rsid w:val="00BA26BE"/>
    <w:rsid w:val="00BA36FA"/>
    <w:rsid w:val="00BA6102"/>
    <w:rsid w:val="00BB0EF8"/>
    <w:rsid w:val="00BB288C"/>
    <w:rsid w:val="00BB3585"/>
    <w:rsid w:val="00BB7154"/>
    <w:rsid w:val="00BB7163"/>
    <w:rsid w:val="00BB7B19"/>
    <w:rsid w:val="00BC5B8C"/>
    <w:rsid w:val="00BC6EF0"/>
    <w:rsid w:val="00BD1D54"/>
    <w:rsid w:val="00BD2B79"/>
    <w:rsid w:val="00BD4297"/>
    <w:rsid w:val="00BD5FE5"/>
    <w:rsid w:val="00BD6237"/>
    <w:rsid w:val="00BD72A8"/>
    <w:rsid w:val="00BE0CF3"/>
    <w:rsid w:val="00BE1C00"/>
    <w:rsid w:val="00BE7C10"/>
    <w:rsid w:val="00BF1160"/>
    <w:rsid w:val="00BF7933"/>
    <w:rsid w:val="00C04646"/>
    <w:rsid w:val="00C04BE1"/>
    <w:rsid w:val="00C10833"/>
    <w:rsid w:val="00C116E8"/>
    <w:rsid w:val="00C145C7"/>
    <w:rsid w:val="00C15203"/>
    <w:rsid w:val="00C17C80"/>
    <w:rsid w:val="00C21723"/>
    <w:rsid w:val="00C21B2D"/>
    <w:rsid w:val="00C248C3"/>
    <w:rsid w:val="00C272F0"/>
    <w:rsid w:val="00C275B9"/>
    <w:rsid w:val="00C27AC4"/>
    <w:rsid w:val="00C31AC1"/>
    <w:rsid w:val="00C34104"/>
    <w:rsid w:val="00C3567E"/>
    <w:rsid w:val="00C36729"/>
    <w:rsid w:val="00C4129E"/>
    <w:rsid w:val="00C43639"/>
    <w:rsid w:val="00C466B5"/>
    <w:rsid w:val="00C46D0D"/>
    <w:rsid w:val="00C4791F"/>
    <w:rsid w:val="00C531FC"/>
    <w:rsid w:val="00C535DC"/>
    <w:rsid w:val="00C55A14"/>
    <w:rsid w:val="00C55EB9"/>
    <w:rsid w:val="00C57817"/>
    <w:rsid w:val="00C6129F"/>
    <w:rsid w:val="00C62510"/>
    <w:rsid w:val="00C6269E"/>
    <w:rsid w:val="00C64814"/>
    <w:rsid w:val="00C6689E"/>
    <w:rsid w:val="00C67694"/>
    <w:rsid w:val="00C76D18"/>
    <w:rsid w:val="00C81046"/>
    <w:rsid w:val="00C81F4C"/>
    <w:rsid w:val="00C82654"/>
    <w:rsid w:val="00C82EC1"/>
    <w:rsid w:val="00C941CF"/>
    <w:rsid w:val="00CA0ADC"/>
    <w:rsid w:val="00CA5A80"/>
    <w:rsid w:val="00CB65CF"/>
    <w:rsid w:val="00CB7316"/>
    <w:rsid w:val="00CB7AB2"/>
    <w:rsid w:val="00CB7F44"/>
    <w:rsid w:val="00CC57FA"/>
    <w:rsid w:val="00CD301F"/>
    <w:rsid w:val="00CD482C"/>
    <w:rsid w:val="00CD6067"/>
    <w:rsid w:val="00CD779C"/>
    <w:rsid w:val="00CE00E2"/>
    <w:rsid w:val="00CE28EE"/>
    <w:rsid w:val="00CE3AA9"/>
    <w:rsid w:val="00CE57A0"/>
    <w:rsid w:val="00CE6B5C"/>
    <w:rsid w:val="00CE6DAD"/>
    <w:rsid w:val="00CE6E8D"/>
    <w:rsid w:val="00CE7251"/>
    <w:rsid w:val="00CF3BE9"/>
    <w:rsid w:val="00CF4999"/>
    <w:rsid w:val="00CF695B"/>
    <w:rsid w:val="00CF6FA0"/>
    <w:rsid w:val="00D02605"/>
    <w:rsid w:val="00D0382A"/>
    <w:rsid w:val="00D05595"/>
    <w:rsid w:val="00D059EC"/>
    <w:rsid w:val="00D05DC4"/>
    <w:rsid w:val="00D07F22"/>
    <w:rsid w:val="00D115A6"/>
    <w:rsid w:val="00D153EA"/>
    <w:rsid w:val="00D175BB"/>
    <w:rsid w:val="00D205D2"/>
    <w:rsid w:val="00D22BAD"/>
    <w:rsid w:val="00D24464"/>
    <w:rsid w:val="00D252AA"/>
    <w:rsid w:val="00D25792"/>
    <w:rsid w:val="00D309D7"/>
    <w:rsid w:val="00D30C91"/>
    <w:rsid w:val="00D33CDE"/>
    <w:rsid w:val="00D341C4"/>
    <w:rsid w:val="00D35A4E"/>
    <w:rsid w:val="00D3636B"/>
    <w:rsid w:val="00D40E3E"/>
    <w:rsid w:val="00D40F5D"/>
    <w:rsid w:val="00D41C89"/>
    <w:rsid w:val="00D4267E"/>
    <w:rsid w:val="00D426B2"/>
    <w:rsid w:val="00D42A30"/>
    <w:rsid w:val="00D42FAF"/>
    <w:rsid w:val="00D44653"/>
    <w:rsid w:val="00D46C87"/>
    <w:rsid w:val="00D509D8"/>
    <w:rsid w:val="00D54AAB"/>
    <w:rsid w:val="00D54DE3"/>
    <w:rsid w:val="00D55F6E"/>
    <w:rsid w:val="00D61ECE"/>
    <w:rsid w:val="00D62759"/>
    <w:rsid w:val="00D632CE"/>
    <w:rsid w:val="00D63375"/>
    <w:rsid w:val="00D65338"/>
    <w:rsid w:val="00D6637D"/>
    <w:rsid w:val="00D667E4"/>
    <w:rsid w:val="00D70841"/>
    <w:rsid w:val="00D73CD8"/>
    <w:rsid w:val="00D7496A"/>
    <w:rsid w:val="00D74AFB"/>
    <w:rsid w:val="00D77756"/>
    <w:rsid w:val="00D80240"/>
    <w:rsid w:val="00D80B5C"/>
    <w:rsid w:val="00D82523"/>
    <w:rsid w:val="00D8289F"/>
    <w:rsid w:val="00D82FAA"/>
    <w:rsid w:val="00D83840"/>
    <w:rsid w:val="00D8615F"/>
    <w:rsid w:val="00D93238"/>
    <w:rsid w:val="00D9557F"/>
    <w:rsid w:val="00D9578A"/>
    <w:rsid w:val="00D965F8"/>
    <w:rsid w:val="00DA0135"/>
    <w:rsid w:val="00DA129D"/>
    <w:rsid w:val="00DA2CB3"/>
    <w:rsid w:val="00DA669E"/>
    <w:rsid w:val="00DA6B39"/>
    <w:rsid w:val="00DB16BF"/>
    <w:rsid w:val="00DB1D1B"/>
    <w:rsid w:val="00DB3BAF"/>
    <w:rsid w:val="00DB3C6D"/>
    <w:rsid w:val="00DB5090"/>
    <w:rsid w:val="00DB5589"/>
    <w:rsid w:val="00DB6547"/>
    <w:rsid w:val="00DB66C9"/>
    <w:rsid w:val="00DB7EDB"/>
    <w:rsid w:val="00DC166A"/>
    <w:rsid w:val="00DC18DF"/>
    <w:rsid w:val="00DC1E3C"/>
    <w:rsid w:val="00DC200A"/>
    <w:rsid w:val="00DC292D"/>
    <w:rsid w:val="00DC3EDD"/>
    <w:rsid w:val="00DC7DE4"/>
    <w:rsid w:val="00DD3967"/>
    <w:rsid w:val="00DD3A43"/>
    <w:rsid w:val="00DD3FD7"/>
    <w:rsid w:val="00DE1765"/>
    <w:rsid w:val="00DE6793"/>
    <w:rsid w:val="00DE6C60"/>
    <w:rsid w:val="00DE7D3C"/>
    <w:rsid w:val="00DF467E"/>
    <w:rsid w:val="00DF5179"/>
    <w:rsid w:val="00DF52DA"/>
    <w:rsid w:val="00E056C2"/>
    <w:rsid w:val="00E10264"/>
    <w:rsid w:val="00E15109"/>
    <w:rsid w:val="00E15921"/>
    <w:rsid w:val="00E17331"/>
    <w:rsid w:val="00E2324B"/>
    <w:rsid w:val="00E235A2"/>
    <w:rsid w:val="00E3068F"/>
    <w:rsid w:val="00E30A9D"/>
    <w:rsid w:val="00E32AF1"/>
    <w:rsid w:val="00E3579A"/>
    <w:rsid w:val="00E36352"/>
    <w:rsid w:val="00E36484"/>
    <w:rsid w:val="00E36BF6"/>
    <w:rsid w:val="00E379F4"/>
    <w:rsid w:val="00E40233"/>
    <w:rsid w:val="00E403EC"/>
    <w:rsid w:val="00E40EF0"/>
    <w:rsid w:val="00E40F12"/>
    <w:rsid w:val="00E4481F"/>
    <w:rsid w:val="00E4698F"/>
    <w:rsid w:val="00E47918"/>
    <w:rsid w:val="00E47B78"/>
    <w:rsid w:val="00E52477"/>
    <w:rsid w:val="00E54E0D"/>
    <w:rsid w:val="00E555F7"/>
    <w:rsid w:val="00E5592D"/>
    <w:rsid w:val="00E55F24"/>
    <w:rsid w:val="00E61AB9"/>
    <w:rsid w:val="00E634BB"/>
    <w:rsid w:val="00E64C47"/>
    <w:rsid w:val="00E658A1"/>
    <w:rsid w:val="00E66559"/>
    <w:rsid w:val="00E66F6D"/>
    <w:rsid w:val="00E67694"/>
    <w:rsid w:val="00E71BF3"/>
    <w:rsid w:val="00E758BE"/>
    <w:rsid w:val="00E772E5"/>
    <w:rsid w:val="00E77BF7"/>
    <w:rsid w:val="00E82198"/>
    <w:rsid w:val="00E94CF6"/>
    <w:rsid w:val="00E95000"/>
    <w:rsid w:val="00E9586C"/>
    <w:rsid w:val="00E9697F"/>
    <w:rsid w:val="00EA0089"/>
    <w:rsid w:val="00EA0918"/>
    <w:rsid w:val="00EA27E4"/>
    <w:rsid w:val="00EA60A9"/>
    <w:rsid w:val="00EA60FE"/>
    <w:rsid w:val="00EA7DB8"/>
    <w:rsid w:val="00EB56B7"/>
    <w:rsid w:val="00EB5D44"/>
    <w:rsid w:val="00EB7089"/>
    <w:rsid w:val="00EC11F3"/>
    <w:rsid w:val="00EC207F"/>
    <w:rsid w:val="00EC47F9"/>
    <w:rsid w:val="00EC4FFB"/>
    <w:rsid w:val="00EC658B"/>
    <w:rsid w:val="00EC6922"/>
    <w:rsid w:val="00EC730E"/>
    <w:rsid w:val="00ED30A9"/>
    <w:rsid w:val="00ED31E6"/>
    <w:rsid w:val="00ED48F7"/>
    <w:rsid w:val="00EE1B3D"/>
    <w:rsid w:val="00EE61D3"/>
    <w:rsid w:val="00EE741D"/>
    <w:rsid w:val="00EF0B30"/>
    <w:rsid w:val="00EF0DFE"/>
    <w:rsid w:val="00EF123C"/>
    <w:rsid w:val="00EF18D1"/>
    <w:rsid w:val="00EF24F7"/>
    <w:rsid w:val="00EF2690"/>
    <w:rsid w:val="00EF4C2A"/>
    <w:rsid w:val="00F00F9D"/>
    <w:rsid w:val="00F01053"/>
    <w:rsid w:val="00F02418"/>
    <w:rsid w:val="00F05F4E"/>
    <w:rsid w:val="00F1112D"/>
    <w:rsid w:val="00F11668"/>
    <w:rsid w:val="00F1189E"/>
    <w:rsid w:val="00F127E0"/>
    <w:rsid w:val="00F1484D"/>
    <w:rsid w:val="00F14D3F"/>
    <w:rsid w:val="00F16718"/>
    <w:rsid w:val="00F20669"/>
    <w:rsid w:val="00F20E60"/>
    <w:rsid w:val="00F2217A"/>
    <w:rsid w:val="00F226DF"/>
    <w:rsid w:val="00F23AB6"/>
    <w:rsid w:val="00F25907"/>
    <w:rsid w:val="00F26A53"/>
    <w:rsid w:val="00F272DF"/>
    <w:rsid w:val="00F308EA"/>
    <w:rsid w:val="00F30D5B"/>
    <w:rsid w:val="00F338AA"/>
    <w:rsid w:val="00F33EB2"/>
    <w:rsid w:val="00F34E2D"/>
    <w:rsid w:val="00F355AB"/>
    <w:rsid w:val="00F358DA"/>
    <w:rsid w:val="00F35D8D"/>
    <w:rsid w:val="00F36354"/>
    <w:rsid w:val="00F36423"/>
    <w:rsid w:val="00F373EB"/>
    <w:rsid w:val="00F40A3C"/>
    <w:rsid w:val="00F415E7"/>
    <w:rsid w:val="00F41ED3"/>
    <w:rsid w:val="00F43045"/>
    <w:rsid w:val="00F43C56"/>
    <w:rsid w:val="00F443C9"/>
    <w:rsid w:val="00F445FE"/>
    <w:rsid w:val="00F4582F"/>
    <w:rsid w:val="00F4716D"/>
    <w:rsid w:val="00F51AF5"/>
    <w:rsid w:val="00F61068"/>
    <w:rsid w:val="00F62BA5"/>
    <w:rsid w:val="00F6398E"/>
    <w:rsid w:val="00F71109"/>
    <w:rsid w:val="00F72A3A"/>
    <w:rsid w:val="00F751FB"/>
    <w:rsid w:val="00F76231"/>
    <w:rsid w:val="00F823FF"/>
    <w:rsid w:val="00F83BA0"/>
    <w:rsid w:val="00F8477E"/>
    <w:rsid w:val="00F847B6"/>
    <w:rsid w:val="00F854D1"/>
    <w:rsid w:val="00F85C94"/>
    <w:rsid w:val="00F85F16"/>
    <w:rsid w:val="00F86BE4"/>
    <w:rsid w:val="00F95CC2"/>
    <w:rsid w:val="00FA16DA"/>
    <w:rsid w:val="00FA278D"/>
    <w:rsid w:val="00FA3693"/>
    <w:rsid w:val="00FA4C38"/>
    <w:rsid w:val="00FB435A"/>
    <w:rsid w:val="00FB438D"/>
    <w:rsid w:val="00FB43CF"/>
    <w:rsid w:val="00FB4439"/>
    <w:rsid w:val="00FB5FC1"/>
    <w:rsid w:val="00FC06BA"/>
    <w:rsid w:val="00FC18B1"/>
    <w:rsid w:val="00FC6A59"/>
    <w:rsid w:val="00FC6FB5"/>
    <w:rsid w:val="00FD08D4"/>
    <w:rsid w:val="00FD2CA7"/>
    <w:rsid w:val="00FD2DDE"/>
    <w:rsid w:val="00FD425F"/>
    <w:rsid w:val="00FD6C40"/>
    <w:rsid w:val="00FD7939"/>
    <w:rsid w:val="00FE03EF"/>
    <w:rsid w:val="00FE1AE0"/>
    <w:rsid w:val="00FE239C"/>
    <w:rsid w:val="00FE27A7"/>
    <w:rsid w:val="00FE3814"/>
    <w:rsid w:val="00FF06E2"/>
    <w:rsid w:val="00FF1094"/>
    <w:rsid w:val="00FF1F23"/>
    <w:rsid w:val="00FF4F1D"/>
    <w:rsid w:val="00FF6FBD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E2D"/>
    <w:pPr>
      <w:spacing w:after="0" w:line="240" w:lineRule="auto"/>
    </w:pPr>
    <w:rPr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BE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nhideWhenUsed/>
    <w:rsid w:val="0070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5F6C"/>
  </w:style>
  <w:style w:type="paragraph" w:styleId="Footer">
    <w:name w:val="footer"/>
    <w:basedOn w:val="Normal"/>
    <w:link w:val="FooterChar"/>
    <w:uiPriority w:val="99"/>
    <w:semiHidden/>
    <w:unhideWhenUsed/>
    <w:rsid w:val="00431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45F"/>
  </w:style>
  <w:style w:type="paragraph" w:styleId="BodyText">
    <w:name w:val="Body Text"/>
    <w:basedOn w:val="Normal"/>
    <w:link w:val="BodyTextChar"/>
    <w:rsid w:val="003817CE"/>
    <w:pPr>
      <w:spacing w:after="0" w:line="240" w:lineRule="auto"/>
      <w:ind w:right="-18"/>
      <w:jc w:val="both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817CE"/>
    <w:rPr>
      <w:rFonts w:ascii="SutonnyMJ" w:eastAsia="Times New Roman" w:hAnsi="SutonnyMJ" w:cs="Times New Roman"/>
      <w:sz w:val="24"/>
      <w:szCs w:val="20"/>
    </w:rPr>
  </w:style>
  <w:style w:type="character" w:customStyle="1" w:styleId="hps">
    <w:name w:val="hps"/>
    <w:basedOn w:val="DefaultParagraphFont"/>
    <w:rsid w:val="000D2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7707-E8F9-4778-B398-CD622107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Tanusree Saha</cp:lastModifiedBy>
  <cp:revision>3</cp:revision>
  <cp:lastPrinted>2017-01-11T05:00:00Z</cp:lastPrinted>
  <dcterms:created xsi:type="dcterms:W3CDTF">2017-01-17T08:08:00Z</dcterms:created>
  <dcterms:modified xsi:type="dcterms:W3CDTF">2017-01-17T08:15:00Z</dcterms:modified>
</cp:coreProperties>
</file>